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3C57AA8F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227B2">
        <w:rPr>
          <w:rFonts w:ascii="Arial" w:hAnsi="Arial" w:cs="Arial"/>
          <w:b/>
          <w:bCs/>
          <w:caps/>
          <w:color w:val="162937"/>
          <w:sz w:val="29"/>
          <w:szCs w:val="29"/>
        </w:rPr>
        <w:t>1</w:t>
      </w:r>
      <w:r w:rsidR="002F3F63">
        <w:rPr>
          <w:rFonts w:ascii="Arial" w:hAnsi="Arial" w:cs="Arial"/>
          <w:b/>
          <w:bCs/>
          <w:caps/>
          <w:color w:val="162937"/>
          <w:sz w:val="29"/>
          <w:szCs w:val="29"/>
        </w:rPr>
        <w:t>8</w:t>
      </w:r>
      <w:r w:rsidR="00DB599F">
        <w:rPr>
          <w:rFonts w:ascii="Arial" w:hAnsi="Arial" w:cs="Arial"/>
          <w:b/>
          <w:bCs/>
          <w:caps/>
          <w:color w:val="162937"/>
          <w:sz w:val="29"/>
          <w:szCs w:val="29"/>
        </w:rPr>
        <w:t>5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06440DC9" w14:textId="77777777" w:rsidR="00DB599F" w:rsidRPr="00DB599F" w:rsidRDefault="00A27977" w:rsidP="00DB599F">
      <w:pPr>
        <w:suppressAutoHyphens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FB27A1">
        <w:rPr>
          <w:rFonts w:ascii="Arial" w:hAnsi="Arial" w:cs="Arial"/>
          <w:sz w:val="24"/>
          <w:szCs w:val="24"/>
        </w:rPr>
        <w:t>O município</w:t>
      </w:r>
      <w:r w:rsidR="00700E0D" w:rsidRPr="00FB27A1">
        <w:rPr>
          <w:rFonts w:ascii="Arial" w:hAnsi="Arial" w:cs="Arial"/>
          <w:sz w:val="24"/>
          <w:szCs w:val="24"/>
        </w:rPr>
        <w:t xml:space="preserve"> de Esmeralda </w:t>
      </w:r>
      <w:r w:rsidRPr="00FB27A1">
        <w:rPr>
          <w:rFonts w:ascii="Arial" w:hAnsi="Arial" w:cs="Arial"/>
          <w:sz w:val="24"/>
          <w:szCs w:val="24"/>
        </w:rPr>
        <w:t>– R</w:t>
      </w:r>
      <w:r w:rsidR="00700E0D" w:rsidRPr="00FB27A1">
        <w:rPr>
          <w:rFonts w:ascii="Arial" w:hAnsi="Arial" w:cs="Arial"/>
          <w:sz w:val="24"/>
          <w:szCs w:val="24"/>
        </w:rPr>
        <w:t>S com e sede na Av. São João n° 1391</w:t>
      </w:r>
      <w:r w:rsidRPr="00FB27A1">
        <w:rPr>
          <w:rFonts w:ascii="Arial" w:hAnsi="Arial" w:cs="Arial"/>
          <w:sz w:val="24"/>
          <w:szCs w:val="24"/>
        </w:rPr>
        <w:t>, centro, inscrita n</w:t>
      </w:r>
      <w:r w:rsidR="00700E0D" w:rsidRPr="00FB27A1">
        <w:rPr>
          <w:rFonts w:ascii="Arial" w:hAnsi="Arial" w:cs="Arial"/>
          <w:sz w:val="24"/>
          <w:szCs w:val="24"/>
        </w:rPr>
        <w:t>o CNPJ sob n° 88 225 149/0001-10</w:t>
      </w:r>
      <w:r w:rsidRPr="00FB27A1">
        <w:rPr>
          <w:rFonts w:ascii="Arial" w:hAnsi="Arial" w:cs="Arial"/>
          <w:sz w:val="24"/>
          <w:szCs w:val="24"/>
        </w:rPr>
        <w:t>, neste ato, representado pelo seu agente de contrat</w:t>
      </w:r>
      <w:r w:rsidR="00700E0D" w:rsidRPr="00FB27A1">
        <w:rPr>
          <w:rFonts w:ascii="Arial" w:hAnsi="Arial" w:cs="Arial"/>
          <w:sz w:val="24"/>
          <w:szCs w:val="24"/>
        </w:rPr>
        <w:t xml:space="preserve">ação designado pela Portaria </w:t>
      </w:r>
      <w:r w:rsidR="00EF0EAD" w:rsidRPr="00FB27A1">
        <w:rPr>
          <w:rFonts w:ascii="Arial" w:hAnsi="Arial" w:cs="Arial"/>
          <w:sz w:val="24"/>
          <w:szCs w:val="24"/>
        </w:rPr>
        <w:t>n°</w:t>
      </w:r>
      <w:r w:rsidR="0065594B" w:rsidRPr="00FB27A1">
        <w:rPr>
          <w:rFonts w:ascii="Arial" w:hAnsi="Arial" w:cs="Arial"/>
          <w:sz w:val="24"/>
          <w:szCs w:val="24"/>
        </w:rPr>
        <w:t>4.667/43/25</w:t>
      </w:r>
      <w:r w:rsidRPr="00FB27A1">
        <w:rPr>
          <w:rFonts w:ascii="Arial" w:hAnsi="Arial" w:cs="Arial"/>
          <w:sz w:val="24"/>
          <w:szCs w:val="24"/>
        </w:rPr>
        <w:t>, to</w:t>
      </w:r>
      <w:r w:rsidR="00643440" w:rsidRPr="00FB27A1">
        <w:rPr>
          <w:rFonts w:ascii="Arial" w:hAnsi="Arial" w:cs="Arial"/>
          <w:sz w:val="24"/>
          <w:szCs w:val="24"/>
        </w:rPr>
        <w:t>rna público que tem interesse na</w:t>
      </w:r>
      <w:r w:rsidR="00833A44" w:rsidRPr="00FB27A1">
        <w:rPr>
          <w:rFonts w:ascii="Arial" w:hAnsi="Arial" w:cs="Arial"/>
          <w:sz w:val="24"/>
          <w:szCs w:val="24"/>
        </w:rPr>
        <w:t xml:space="preserve"> </w:t>
      </w:r>
      <w:r w:rsidR="00DB599F" w:rsidRPr="00DB599F">
        <w:rPr>
          <w:rFonts w:ascii="Arial" w:hAnsi="Arial" w:cs="Arial"/>
          <w:bCs/>
          <w:sz w:val="24"/>
          <w:szCs w:val="24"/>
        </w:rPr>
        <w:t>contratação de empresa especializada para fornecimento, implantação, treinamento, suporte técnico e manutenção de software de gestão pública, destinado à farmácia da UBS, visando otimizar os processos de atendimento, controle de medicamentos, gestão de pacientes e integração das informações em rede.</w:t>
      </w:r>
    </w:p>
    <w:p w14:paraId="50CFDF38" w14:textId="7A2A6FAB" w:rsidR="007D5946" w:rsidRPr="00FB27A1" w:rsidRDefault="007D5946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</w:p>
    <w:p w14:paraId="66036C4B" w14:textId="77777777" w:rsidR="00A27977" w:rsidRPr="00FB27A1" w:rsidRDefault="00A27977" w:rsidP="00DB599F">
      <w:pPr>
        <w:pStyle w:val="dou-paragraph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5329F94A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2F3F63">
        <w:rPr>
          <w:rFonts w:ascii="Arial" w:hAnsi="Arial" w:cs="Arial"/>
          <w:b/>
        </w:rPr>
        <w:t>03</w:t>
      </w:r>
      <w:r w:rsidR="00DD4470" w:rsidRPr="00FB27A1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2F3F63">
        <w:rPr>
          <w:rFonts w:ascii="Arial" w:hAnsi="Arial" w:cs="Arial"/>
          <w:b/>
        </w:rPr>
        <w:t>março</w:t>
      </w:r>
      <w:r w:rsidR="006A6599" w:rsidRPr="00FB27A1">
        <w:rPr>
          <w:rFonts w:ascii="Arial" w:hAnsi="Arial" w:cs="Arial"/>
          <w:b/>
        </w:rPr>
        <w:t xml:space="preserve">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23E91" w14:textId="77777777" w:rsidR="00A417EC" w:rsidRDefault="00A417EC" w:rsidP="009B45CB">
      <w:pPr>
        <w:spacing w:after="0" w:line="240" w:lineRule="auto"/>
      </w:pPr>
      <w:r>
        <w:separator/>
      </w:r>
    </w:p>
  </w:endnote>
  <w:endnote w:type="continuationSeparator" w:id="0">
    <w:p w14:paraId="7C1EE272" w14:textId="77777777" w:rsidR="00A417EC" w:rsidRDefault="00A417EC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81D56" w14:textId="77777777" w:rsidR="00A417EC" w:rsidRDefault="00A417EC" w:rsidP="009B45CB">
      <w:pPr>
        <w:spacing w:after="0" w:line="240" w:lineRule="auto"/>
      </w:pPr>
      <w:r>
        <w:separator/>
      </w:r>
    </w:p>
  </w:footnote>
  <w:footnote w:type="continuationSeparator" w:id="0">
    <w:p w14:paraId="47B7201F" w14:textId="77777777" w:rsidR="00A417EC" w:rsidRDefault="00A417EC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71B47"/>
    <w:rsid w:val="000B50FE"/>
    <w:rsid w:val="000B56E8"/>
    <w:rsid w:val="000F13FB"/>
    <w:rsid w:val="00141645"/>
    <w:rsid w:val="00153A17"/>
    <w:rsid w:val="00182352"/>
    <w:rsid w:val="0018331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2F3F63"/>
    <w:rsid w:val="00393A76"/>
    <w:rsid w:val="00410D62"/>
    <w:rsid w:val="00417D63"/>
    <w:rsid w:val="0042417D"/>
    <w:rsid w:val="00503018"/>
    <w:rsid w:val="00506501"/>
    <w:rsid w:val="0053156B"/>
    <w:rsid w:val="005542A0"/>
    <w:rsid w:val="00556D01"/>
    <w:rsid w:val="005A5C38"/>
    <w:rsid w:val="005D0E9F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8E2C75"/>
    <w:rsid w:val="00941976"/>
    <w:rsid w:val="0095308A"/>
    <w:rsid w:val="00975268"/>
    <w:rsid w:val="009B45CB"/>
    <w:rsid w:val="00A27977"/>
    <w:rsid w:val="00A417EC"/>
    <w:rsid w:val="00AA5E2E"/>
    <w:rsid w:val="00AB0071"/>
    <w:rsid w:val="00AC086F"/>
    <w:rsid w:val="00B16B8E"/>
    <w:rsid w:val="00B5193D"/>
    <w:rsid w:val="00B533B8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227B2"/>
    <w:rsid w:val="00D25DF4"/>
    <w:rsid w:val="00D30890"/>
    <w:rsid w:val="00D42541"/>
    <w:rsid w:val="00DA5CCF"/>
    <w:rsid w:val="00DB599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864D9"/>
    <w:rsid w:val="00FA63B4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2026-03-03T12:38:00Z</dcterms:created>
  <dcterms:modified xsi:type="dcterms:W3CDTF">2026-03-03T12:38:00Z</dcterms:modified>
</cp:coreProperties>
</file>