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A02CEE" w14:textId="66E082A2" w:rsidR="00253628" w:rsidRPr="0015432A" w:rsidRDefault="00C971FE" w:rsidP="00C971FE">
      <w:pPr>
        <w:jc w:val="center"/>
        <w:rPr>
          <w:rFonts w:ascii="Arial" w:hAnsi="Arial" w:cs="Arial"/>
          <w:b/>
          <w:bCs/>
        </w:rPr>
      </w:pPr>
      <w:r w:rsidRPr="0015432A">
        <w:rPr>
          <w:rFonts w:ascii="Arial" w:hAnsi="Arial" w:cs="Arial"/>
          <w:b/>
          <w:bCs/>
        </w:rPr>
        <w:t>TERMO DE REFERÊNCIA</w:t>
      </w:r>
    </w:p>
    <w:p w14:paraId="00870B41" w14:textId="77777777" w:rsidR="00C971FE" w:rsidRPr="0015432A" w:rsidRDefault="00C971FE" w:rsidP="00C971FE">
      <w:pPr>
        <w:jc w:val="center"/>
        <w:rPr>
          <w:rFonts w:ascii="Arial" w:hAnsi="Arial" w:cs="Arial"/>
          <w:b/>
          <w:bCs/>
        </w:rPr>
      </w:pPr>
    </w:p>
    <w:p w14:paraId="1771E78F" w14:textId="5F01CD65" w:rsidR="00C971FE" w:rsidRPr="0015432A" w:rsidRDefault="0052044B" w:rsidP="00E61DE9">
      <w:pPr>
        <w:pStyle w:val="PargrafodaLista"/>
        <w:numPr>
          <w:ilvl w:val="0"/>
          <w:numId w:val="1"/>
        </w:numPr>
        <w:shd w:val="clear" w:color="auto" w:fill="D1D1D1" w:themeFill="background2" w:themeFillShade="E6"/>
        <w:jc w:val="both"/>
        <w:rPr>
          <w:rFonts w:ascii="Arial" w:hAnsi="Arial" w:cs="Arial"/>
          <w:b/>
          <w:bCs/>
        </w:rPr>
      </w:pPr>
      <w:r w:rsidRPr="0015432A">
        <w:rPr>
          <w:rFonts w:ascii="Arial" w:hAnsi="Arial" w:cs="Arial"/>
          <w:b/>
          <w:bCs/>
        </w:rPr>
        <w:t>DO OBJETO</w:t>
      </w:r>
    </w:p>
    <w:p w14:paraId="70948658" w14:textId="51CB1A92" w:rsidR="00C93008" w:rsidRPr="00C93008" w:rsidRDefault="00972AA1" w:rsidP="00C93008">
      <w:pPr>
        <w:pStyle w:val="PargrafodaLista"/>
        <w:numPr>
          <w:ilvl w:val="1"/>
          <w:numId w:val="1"/>
        </w:numPr>
        <w:ind w:left="284" w:firstLine="0"/>
        <w:jc w:val="both"/>
        <w:rPr>
          <w:rFonts w:ascii="Arial" w:hAnsi="Arial" w:cs="Arial"/>
          <w:sz w:val="22"/>
          <w:szCs w:val="22"/>
        </w:rPr>
      </w:pPr>
      <w:r w:rsidRPr="009E0F43">
        <w:rPr>
          <w:rFonts w:ascii="Arial" w:hAnsi="Arial" w:cs="Arial"/>
          <w:sz w:val="22"/>
          <w:szCs w:val="22"/>
        </w:rPr>
        <w:t xml:space="preserve"> </w:t>
      </w:r>
      <w:r w:rsidR="00C93008" w:rsidRPr="00C93008">
        <w:rPr>
          <w:rFonts w:ascii="Arial" w:hAnsi="Arial" w:cs="Arial"/>
          <w:sz w:val="22"/>
          <w:szCs w:val="22"/>
        </w:rPr>
        <w:t xml:space="preserve">Contratação de empresa especializada para a </w:t>
      </w:r>
      <w:r w:rsidR="00C93008" w:rsidRPr="00C93008">
        <w:rPr>
          <w:rFonts w:ascii="Arial" w:hAnsi="Arial" w:cs="Arial"/>
          <w:b/>
          <w:bCs/>
          <w:sz w:val="22"/>
          <w:szCs w:val="22"/>
        </w:rPr>
        <w:t xml:space="preserve">execução de serviços de </w:t>
      </w:r>
      <w:r w:rsidR="008A43C4">
        <w:rPr>
          <w:rFonts w:ascii="Arial" w:hAnsi="Arial" w:cs="Arial"/>
          <w:b/>
          <w:bCs/>
          <w:sz w:val="22"/>
          <w:szCs w:val="22"/>
        </w:rPr>
        <w:t>fornecimento de portas e painéis</w:t>
      </w:r>
      <w:r w:rsidR="00C93008" w:rsidRPr="00C93008">
        <w:rPr>
          <w:rFonts w:ascii="Arial" w:hAnsi="Arial" w:cs="Arial"/>
          <w:b/>
          <w:bCs/>
          <w:sz w:val="22"/>
          <w:szCs w:val="22"/>
        </w:rPr>
        <w:t xml:space="preserve"> na Unidade Básica de Saúde (UBS)</w:t>
      </w:r>
      <w:r w:rsidR="00C93008" w:rsidRPr="00C93008">
        <w:rPr>
          <w:rFonts w:ascii="Arial" w:hAnsi="Arial" w:cs="Arial"/>
          <w:sz w:val="22"/>
          <w:szCs w:val="22"/>
        </w:rPr>
        <w:t xml:space="preserve"> do Município de Esmeralda/RS, compreendendo </w:t>
      </w:r>
      <w:r w:rsidR="008A43C4">
        <w:rPr>
          <w:rFonts w:ascii="Arial" w:hAnsi="Arial" w:cs="Arial"/>
          <w:sz w:val="22"/>
          <w:szCs w:val="22"/>
        </w:rPr>
        <w:t xml:space="preserve">o fornecimento e </w:t>
      </w:r>
      <w:r w:rsidR="008A43C4">
        <w:rPr>
          <w:rFonts w:ascii="Arial" w:hAnsi="Arial" w:cs="Arial"/>
          <w:b/>
          <w:bCs/>
          <w:sz w:val="22"/>
          <w:szCs w:val="22"/>
        </w:rPr>
        <w:t>substituição de portas completas (dobradiças e fechaduras)</w:t>
      </w:r>
      <w:r w:rsidR="008A43C4">
        <w:rPr>
          <w:rFonts w:ascii="Arial" w:hAnsi="Arial" w:cs="Arial"/>
          <w:sz w:val="22"/>
          <w:szCs w:val="22"/>
        </w:rPr>
        <w:t xml:space="preserve"> e </w:t>
      </w:r>
      <w:r w:rsidR="008A43C4" w:rsidRPr="003F67A3">
        <w:rPr>
          <w:rFonts w:ascii="Arial" w:hAnsi="Arial" w:cs="Arial"/>
          <w:b/>
          <w:bCs/>
          <w:sz w:val="22"/>
          <w:szCs w:val="22"/>
        </w:rPr>
        <w:t>colocação de painéis em pontos</w:t>
      </w:r>
      <w:r w:rsidR="003F67A3" w:rsidRPr="003F67A3">
        <w:rPr>
          <w:rFonts w:ascii="Arial" w:hAnsi="Arial" w:cs="Arial"/>
          <w:b/>
          <w:bCs/>
          <w:sz w:val="22"/>
          <w:szCs w:val="22"/>
        </w:rPr>
        <w:t xml:space="preserve"> onde houve a extinção de pontos de entrada</w:t>
      </w:r>
      <w:r w:rsidR="00C93008" w:rsidRPr="003F67A3">
        <w:rPr>
          <w:rFonts w:ascii="Arial" w:hAnsi="Arial" w:cs="Arial"/>
          <w:b/>
          <w:bCs/>
          <w:sz w:val="22"/>
          <w:szCs w:val="22"/>
        </w:rPr>
        <w:t xml:space="preserve"> </w:t>
      </w:r>
      <w:r w:rsidR="008A43C4" w:rsidRPr="003F67A3">
        <w:rPr>
          <w:rFonts w:ascii="Arial" w:hAnsi="Arial" w:cs="Arial"/>
          <w:sz w:val="22"/>
          <w:szCs w:val="22"/>
        </w:rPr>
        <w:t>bem</w:t>
      </w:r>
      <w:r w:rsidR="008A43C4" w:rsidRPr="003F67A3">
        <w:rPr>
          <w:rFonts w:ascii="Arial" w:hAnsi="Arial" w:cs="Arial"/>
          <w:b/>
          <w:bCs/>
          <w:sz w:val="22"/>
          <w:szCs w:val="22"/>
        </w:rPr>
        <w:t xml:space="preserve"> </w:t>
      </w:r>
      <w:r w:rsidR="00C93008" w:rsidRPr="00C93008">
        <w:rPr>
          <w:rFonts w:ascii="Arial" w:hAnsi="Arial" w:cs="Arial"/>
          <w:sz w:val="22"/>
          <w:szCs w:val="22"/>
        </w:rPr>
        <w:t xml:space="preserve">com fornecimento de </w:t>
      </w:r>
      <w:r w:rsidR="00C93008" w:rsidRPr="00C93008">
        <w:rPr>
          <w:rFonts w:ascii="Arial" w:hAnsi="Arial" w:cs="Arial"/>
          <w:b/>
          <w:bCs/>
          <w:sz w:val="22"/>
          <w:szCs w:val="22"/>
        </w:rPr>
        <w:t>materiais, mão de obra, equipamentos e demais insumos necessários</w:t>
      </w:r>
      <w:r w:rsidR="003F67A3">
        <w:rPr>
          <w:rFonts w:ascii="Arial" w:hAnsi="Arial" w:cs="Arial"/>
          <w:sz w:val="22"/>
          <w:szCs w:val="22"/>
        </w:rPr>
        <w:t>.</w:t>
      </w:r>
    </w:p>
    <w:p w14:paraId="08A85243" w14:textId="4F84A38F" w:rsidR="00C23537" w:rsidRPr="009E0F43" w:rsidRDefault="00C23537" w:rsidP="00C93008">
      <w:pPr>
        <w:pStyle w:val="PargrafodaLista"/>
        <w:ind w:left="716"/>
        <w:jc w:val="both"/>
        <w:rPr>
          <w:rFonts w:ascii="Arial" w:hAnsi="Arial" w:cs="Arial"/>
          <w:sz w:val="22"/>
          <w:szCs w:val="22"/>
        </w:rPr>
      </w:pPr>
    </w:p>
    <w:p w14:paraId="13D9532F" w14:textId="77777777" w:rsidR="002A1E80" w:rsidRPr="009E0F43" w:rsidRDefault="002A1E80" w:rsidP="00C23537">
      <w:pPr>
        <w:pStyle w:val="PargrafodaLista"/>
        <w:ind w:left="792"/>
        <w:jc w:val="both"/>
        <w:rPr>
          <w:rFonts w:ascii="Arial" w:hAnsi="Arial" w:cs="Arial"/>
          <w:b/>
          <w:bCs/>
          <w:sz w:val="22"/>
          <w:szCs w:val="22"/>
        </w:rPr>
      </w:pPr>
    </w:p>
    <w:p w14:paraId="5DD30F00" w14:textId="5CBF754B" w:rsidR="004A4EAB" w:rsidRPr="009E0F43" w:rsidRDefault="004A4EAB" w:rsidP="00E61DE9">
      <w:pPr>
        <w:pStyle w:val="PargrafodaLista"/>
        <w:numPr>
          <w:ilvl w:val="1"/>
          <w:numId w:val="1"/>
        </w:numPr>
        <w:jc w:val="both"/>
        <w:rPr>
          <w:rFonts w:ascii="Arial" w:hAnsi="Arial" w:cs="Arial"/>
          <w:b/>
          <w:bCs/>
          <w:sz w:val="22"/>
          <w:szCs w:val="22"/>
        </w:rPr>
      </w:pPr>
      <w:r w:rsidRPr="009E0F43">
        <w:rPr>
          <w:rFonts w:ascii="Arial" w:hAnsi="Arial" w:cs="Arial"/>
          <w:sz w:val="22"/>
          <w:szCs w:val="22"/>
        </w:rPr>
        <w:t>Segue, abaixo, tabela com os itens e seus detalhamentos</w:t>
      </w:r>
      <w:r w:rsidR="00EE51BD" w:rsidRPr="009E0F43">
        <w:rPr>
          <w:rFonts w:ascii="Arial" w:hAnsi="Arial" w:cs="Arial"/>
          <w:sz w:val="22"/>
          <w:szCs w:val="22"/>
        </w:rPr>
        <w:t>, vejamos: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48"/>
        <w:gridCol w:w="4962"/>
        <w:gridCol w:w="938"/>
        <w:gridCol w:w="1296"/>
      </w:tblGrid>
      <w:tr w:rsidR="00C93008" w:rsidRPr="00C93008" w14:paraId="01862731" w14:textId="77777777" w:rsidTr="00C93008">
        <w:trPr>
          <w:tblHeade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7E8AB52A" w14:textId="77777777" w:rsidR="00C93008" w:rsidRPr="00C93008" w:rsidRDefault="00C93008" w:rsidP="00C93008">
            <w:pPr>
              <w:jc w:val="both"/>
              <w:rPr>
                <w:rFonts w:ascii="Arial" w:hAnsi="Arial" w:cs="Arial"/>
                <w:b/>
                <w:bCs/>
                <w:sz w:val="22"/>
                <w:szCs w:val="22"/>
              </w:rPr>
            </w:pPr>
            <w:r w:rsidRPr="00C93008">
              <w:rPr>
                <w:rFonts w:ascii="Arial" w:hAnsi="Arial" w:cs="Arial"/>
                <w:b/>
                <w:bCs/>
                <w:sz w:val="22"/>
                <w:szCs w:val="22"/>
              </w:rPr>
              <w:t>Item</w:t>
            </w:r>
          </w:p>
        </w:tc>
        <w:tc>
          <w:tcPr>
            <w:tcW w:w="0" w:type="auto"/>
            <w:tcBorders>
              <w:top w:val="single" w:sz="4" w:space="0" w:color="auto"/>
              <w:bottom w:val="single" w:sz="4" w:space="0" w:color="auto"/>
              <w:right w:val="single" w:sz="4" w:space="0" w:color="auto"/>
            </w:tcBorders>
            <w:shd w:val="clear" w:color="auto" w:fill="BFBFBF" w:themeFill="background1" w:themeFillShade="BF"/>
            <w:vAlign w:val="center"/>
            <w:hideMark/>
          </w:tcPr>
          <w:p w14:paraId="2A54FBFA" w14:textId="77777777" w:rsidR="00C93008" w:rsidRPr="00C93008" w:rsidRDefault="00C93008" w:rsidP="00C93008">
            <w:pPr>
              <w:jc w:val="both"/>
              <w:rPr>
                <w:rFonts w:ascii="Arial" w:hAnsi="Arial" w:cs="Arial"/>
                <w:b/>
                <w:bCs/>
                <w:sz w:val="22"/>
                <w:szCs w:val="22"/>
              </w:rPr>
            </w:pPr>
            <w:r w:rsidRPr="00C93008">
              <w:rPr>
                <w:rFonts w:ascii="Arial" w:hAnsi="Arial" w:cs="Arial"/>
                <w:b/>
                <w:bCs/>
                <w:sz w:val="22"/>
                <w:szCs w:val="22"/>
              </w:rPr>
              <w:t>Descrição dos Serviços</w:t>
            </w:r>
          </w:p>
        </w:tc>
        <w:tc>
          <w:tcPr>
            <w:tcW w:w="0" w:type="auto"/>
            <w:tcBorders>
              <w:top w:val="single" w:sz="4" w:space="0" w:color="auto"/>
              <w:bottom w:val="single" w:sz="4" w:space="0" w:color="auto"/>
              <w:right w:val="single" w:sz="4" w:space="0" w:color="auto"/>
            </w:tcBorders>
            <w:shd w:val="clear" w:color="auto" w:fill="BFBFBF" w:themeFill="background1" w:themeFillShade="BF"/>
            <w:vAlign w:val="center"/>
            <w:hideMark/>
          </w:tcPr>
          <w:p w14:paraId="19537911" w14:textId="77777777" w:rsidR="00C93008" w:rsidRPr="00C93008" w:rsidRDefault="00C93008" w:rsidP="00C93008">
            <w:pPr>
              <w:jc w:val="both"/>
              <w:rPr>
                <w:rFonts w:ascii="Arial" w:hAnsi="Arial" w:cs="Arial"/>
                <w:b/>
                <w:bCs/>
                <w:sz w:val="22"/>
                <w:szCs w:val="22"/>
              </w:rPr>
            </w:pPr>
            <w:r w:rsidRPr="00C93008">
              <w:rPr>
                <w:rFonts w:ascii="Arial" w:hAnsi="Arial" w:cs="Arial"/>
                <w:b/>
                <w:bCs/>
                <w:sz w:val="22"/>
                <w:szCs w:val="22"/>
              </w:rPr>
              <w:t>Unidade</w:t>
            </w:r>
          </w:p>
        </w:tc>
        <w:tc>
          <w:tcPr>
            <w:tcW w:w="0" w:type="auto"/>
            <w:tcBorders>
              <w:top w:val="single" w:sz="4" w:space="0" w:color="auto"/>
              <w:bottom w:val="single" w:sz="4" w:space="0" w:color="auto"/>
              <w:right w:val="single" w:sz="4" w:space="0" w:color="auto"/>
            </w:tcBorders>
            <w:shd w:val="clear" w:color="auto" w:fill="BFBFBF" w:themeFill="background1" w:themeFillShade="BF"/>
            <w:vAlign w:val="center"/>
            <w:hideMark/>
          </w:tcPr>
          <w:p w14:paraId="32585373" w14:textId="77777777" w:rsidR="00C93008" w:rsidRPr="00C93008" w:rsidRDefault="00C93008" w:rsidP="00C93008">
            <w:pPr>
              <w:jc w:val="both"/>
              <w:rPr>
                <w:rFonts w:ascii="Arial" w:hAnsi="Arial" w:cs="Arial"/>
                <w:b/>
                <w:bCs/>
                <w:sz w:val="22"/>
                <w:szCs w:val="22"/>
              </w:rPr>
            </w:pPr>
            <w:r w:rsidRPr="00C93008">
              <w:rPr>
                <w:rFonts w:ascii="Arial" w:hAnsi="Arial" w:cs="Arial"/>
                <w:b/>
                <w:bCs/>
                <w:sz w:val="22"/>
                <w:szCs w:val="22"/>
              </w:rPr>
              <w:t>Quantidade</w:t>
            </w:r>
          </w:p>
        </w:tc>
      </w:tr>
      <w:tr w:rsidR="00C93008" w:rsidRPr="00C93008" w14:paraId="69826A51" w14:textId="77777777" w:rsidTr="00C93008">
        <w:trPr>
          <w:tblCellSpacing w:w="15" w:type="dxa"/>
        </w:trPr>
        <w:tc>
          <w:tcPr>
            <w:tcW w:w="0" w:type="auto"/>
            <w:tcBorders>
              <w:left w:val="single" w:sz="4" w:space="0" w:color="auto"/>
              <w:bottom w:val="single" w:sz="4" w:space="0" w:color="auto"/>
              <w:right w:val="single" w:sz="4" w:space="0" w:color="auto"/>
            </w:tcBorders>
            <w:vAlign w:val="center"/>
            <w:hideMark/>
          </w:tcPr>
          <w:p w14:paraId="129A3010" w14:textId="77777777" w:rsidR="00C93008" w:rsidRPr="00C93008" w:rsidRDefault="00C93008" w:rsidP="00C93008">
            <w:pPr>
              <w:jc w:val="both"/>
              <w:rPr>
                <w:rFonts w:ascii="Arial" w:hAnsi="Arial" w:cs="Arial"/>
                <w:b/>
                <w:bCs/>
                <w:sz w:val="22"/>
                <w:szCs w:val="22"/>
              </w:rPr>
            </w:pPr>
            <w:r w:rsidRPr="00C93008">
              <w:rPr>
                <w:rFonts w:ascii="Arial" w:hAnsi="Arial" w:cs="Arial"/>
                <w:b/>
                <w:bCs/>
                <w:sz w:val="22"/>
                <w:szCs w:val="22"/>
              </w:rPr>
              <w:t>1</w:t>
            </w:r>
          </w:p>
        </w:tc>
        <w:tc>
          <w:tcPr>
            <w:tcW w:w="0" w:type="auto"/>
            <w:tcBorders>
              <w:bottom w:val="single" w:sz="4" w:space="0" w:color="auto"/>
              <w:right w:val="single" w:sz="4" w:space="0" w:color="auto"/>
            </w:tcBorders>
            <w:vAlign w:val="center"/>
            <w:hideMark/>
          </w:tcPr>
          <w:p w14:paraId="40327E33" w14:textId="01720687" w:rsidR="00C93008" w:rsidRPr="00C93008" w:rsidRDefault="003F67A3" w:rsidP="00C93008">
            <w:pPr>
              <w:jc w:val="both"/>
              <w:rPr>
                <w:rFonts w:ascii="Arial" w:hAnsi="Arial" w:cs="Arial"/>
                <w:sz w:val="22"/>
                <w:szCs w:val="22"/>
              </w:rPr>
            </w:pPr>
            <w:r>
              <w:rPr>
                <w:rFonts w:ascii="Arial" w:hAnsi="Arial" w:cs="Arial"/>
                <w:sz w:val="22"/>
                <w:szCs w:val="22"/>
              </w:rPr>
              <w:t>Painéis MDF Ripado medidas 1,60x2,20x3,0 m</w:t>
            </w:r>
          </w:p>
        </w:tc>
        <w:tc>
          <w:tcPr>
            <w:tcW w:w="0" w:type="auto"/>
            <w:tcBorders>
              <w:bottom w:val="single" w:sz="4" w:space="0" w:color="auto"/>
              <w:right w:val="single" w:sz="4" w:space="0" w:color="auto"/>
            </w:tcBorders>
            <w:vAlign w:val="center"/>
            <w:hideMark/>
          </w:tcPr>
          <w:p w14:paraId="6C204C32" w14:textId="41848A12" w:rsidR="00C93008" w:rsidRPr="00C93008" w:rsidRDefault="003F67A3" w:rsidP="00C93008">
            <w:pPr>
              <w:jc w:val="both"/>
              <w:rPr>
                <w:rFonts w:ascii="Arial" w:hAnsi="Arial" w:cs="Arial"/>
                <w:sz w:val="22"/>
                <w:szCs w:val="22"/>
              </w:rPr>
            </w:pPr>
            <w:proofErr w:type="spellStart"/>
            <w:r>
              <w:rPr>
                <w:rFonts w:ascii="Arial" w:hAnsi="Arial" w:cs="Arial"/>
                <w:sz w:val="22"/>
                <w:szCs w:val="22"/>
              </w:rPr>
              <w:t>un</w:t>
            </w:r>
            <w:proofErr w:type="spellEnd"/>
          </w:p>
        </w:tc>
        <w:tc>
          <w:tcPr>
            <w:tcW w:w="0" w:type="auto"/>
            <w:tcBorders>
              <w:bottom w:val="single" w:sz="4" w:space="0" w:color="auto"/>
              <w:right w:val="single" w:sz="4" w:space="0" w:color="auto"/>
            </w:tcBorders>
            <w:vAlign w:val="center"/>
            <w:hideMark/>
          </w:tcPr>
          <w:p w14:paraId="2E17FE45" w14:textId="40DA6F3D" w:rsidR="00C93008" w:rsidRPr="00C93008" w:rsidRDefault="003F67A3" w:rsidP="00C93008">
            <w:pPr>
              <w:jc w:val="both"/>
              <w:rPr>
                <w:rFonts w:ascii="Arial" w:hAnsi="Arial" w:cs="Arial"/>
                <w:sz w:val="22"/>
                <w:szCs w:val="22"/>
              </w:rPr>
            </w:pPr>
            <w:r>
              <w:rPr>
                <w:rFonts w:ascii="Arial" w:hAnsi="Arial" w:cs="Arial"/>
                <w:sz w:val="22"/>
                <w:szCs w:val="22"/>
              </w:rPr>
              <w:t>06</w:t>
            </w:r>
          </w:p>
        </w:tc>
      </w:tr>
      <w:tr w:rsidR="00C93008" w:rsidRPr="00C93008" w14:paraId="110A8182" w14:textId="77777777" w:rsidTr="00C93008">
        <w:trPr>
          <w:tblCellSpacing w:w="15" w:type="dxa"/>
        </w:trPr>
        <w:tc>
          <w:tcPr>
            <w:tcW w:w="0" w:type="auto"/>
            <w:tcBorders>
              <w:left w:val="single" w:sz="4" w:space="0" w:color="auto"/>
              <w:right w:val="single" w:sz="4" w:space="0" w:color="auto"/>
            </w:tcBorders>
            <w:vAlign w:val="center"/>
            <w:hideMark/>
          </w:tcPr>
          <w:p w14:paraId="4B3589AE" w14:textId="77777777" w:rsidR="00C93008" w:rsidRPr="00C93008" w:rsidRDefault="00C93008" w:rsidP="00C93008">
            <w:pPr>
              <w:jc w:val="both"/>
              <w:rPr>
                <w:rFonts w:ascii="Arial" w:hAnsi="Arial" w:cs="Arial"/>
                <w:b/>
                <w:bCs/>
                <w:sz w:val="22"/>
                <w:szCs w:val="22"/>
              </w:rPr>
            </w:pPr>
            <w:r w:rsidRPr="00C93008">
              <w:rPr>
                <w:rFonts w:ascii="Arial" w:hAnsi="Arial" w:cs="Arial"/>
                <w:b/>
                <w:bCs/>
                <w:sz w:val="22"/>
                <w:szCs w:val="22"/>
              </w:rPr>
              <w:t>2</w:t>
            </w:r>
          </w:p>
        </w:tc>
        <w:tc>
          <w:tcPr>
            <w:tcW w:w="0" w:type="auto"/>
            <w:tcBorders>
              <w:right w:val="single" w:sz="4" w:space="0" w:color="auto"/>
            </w:tcBorders>
            <w:vAlign w:val="center"/>
            <w:hideMark/>
          </w:tcPr>
          <w:p w14:paraId="5FEFB366" w14:textId="1FD415BC" w:rsidR="00C93008" w:rsidRPr="00C93008" w:rsidRDefault="003F67A3" w:rsidP="00C93008">
            <w:pPr>
              <w:jc w:val="both"/>
              <w:rPr>
                <w:rFonts w:ascii="Arial" w:hAnsi="Arial" w:cs="Arial"/>
                <w:sz w:val="22"/>
                <w:szCs w:val="22"/>
              </w:rPr>
            </w:pPr>
            <w:r>
              <w:rPr>
                <w:rFonts w:ascii="Arial" w:hAnsi="Arial" w:cs="Arial"/>
                <w:sz w:val="22"/>
                <w:szCs w:val="22"/>
              </w:rPr>
              <w:t>Portas laqueadas brancas medidas83x2,13x3,0 m</w:t>
            </w:r>
          </w:p>
        </w:tc>
        <w:tc>
          <w:tcPr>
            <w:tcW w:w="0" w:type="auto"/>
            <w:tcBorders>
              <w:right w:val="single" w:sz="4" w:space="0" w:color="auto"/>
            </w:tcBorders>
            <w:vAlign w:val="center"/>
            <w:hideMark/>
          </w:tcPr>
          <w:p w14:paraId="09C22C12" w14:textId="0869A774" w:rsidR="00C93008" w:rsidRPr="00C93008" w:rsidRDefault="003F67A3" w:rsidP="00C93008">
            <w:pPr>
              <w:jc w:val="both"/>
              <w:rPr>
                <w:rFonts w:ascii="Arial" w:hAnsi="Arial" w:cs="Arial"/>
                <w:sz w:val="22"/>
                <w:szCs w:val="22"/>
              </w:rPr>
            </w:pPr>
            <w:proofErr w:type="spellStart"/>
            <w:r>
              <w:rPr>
                <w:rFonts w:ascii="Arial" w:hAnsi="Arial" w:cs="Arial"/>
                <w:sz w:val="22"/>
                <w:szCs w:val="22"/>
              </w:rPr>
              <w:t>un</w:t>
            </w:r>
            <w:proofErr w:type="spellEnd"/>
          </w:p>
        </w:tc>
        <w:tc>
          <w:tcPr>
            <w:tcW w:w="0" w:type="auto"/>
            <w:tcBorders>
              <w:right w:val="single" w:sz="4" w:space="0" w:color="auto"/>
            </w:tcBorders>
            <w:vAlign w:val="center"/>
            <w:hideMark/>
          </w:tcPr>
          <w:p w14:paraId="7921641C" w14:textId="388890C2" w:rsidR="00C93008" w:rsidRPr="00C93008" w:rsidRDefault="003F67A3" w:rsidP="00C93008">
            <w:pPr>
              <w:jc w:val="both"/>
              <w:rPr>
                <w:rFonts w:ascii="Arial" w:hAnsi="Arial" w:cs="Arial"/>
                <w:sz w:val="22"/>
                <w:szCs w:val="22"/>
              </w:rPr>
            </w:pPr>
            <w:r>
              <w:rPr>
                <w:rFonts w:ascii="Arial" w:hAnsi="Arial" w:cs="Arial"/>
                <w:sz w:val="22"/>
                <w:szCs w:val="22"/>
              </w:rPr>
              <w:t>29</w:t>
            </w:r>
          </w:p>
        </w:tc>
      </w:tr>
    </w:tbl>
    <w:p w14:paraId="74C27F42" w14:textId="77777777" w:rsidR="00064C9E" w:rsidRPr="009E0F43" w:rsidRDefault="00064C9E" w:rsidP="007B5EB6">
      <w:pPr>
        <w:jc w:val="both"/>
        <w:rPr>
          <w:rFonts w:ascii="Arial" w:hAnsi="Arial" w:cs="Arial"/>
          <w:b/>
          <w:bCs/>
          <w:sz w:val="22"/>
          <w:szCs w:val="22"/>
        </w:rPr>
      </w:pPr>
    </w:p>
    <w:p w14:paraId="4A5D14DB" w14:textId="16C53352" w:rsidR="007B5EB6" w:rsidRPr="009E0F43" w:rsidRDefault="007B5F74" w:rsidP="00CC4514">
      <w:pPr>
        <w:pStyle w:val="PargrafodaLista"/>
        <w:numPr>
          <w:ilvl w:val="0"/>
          <w:numId w:val="1"/>
        </w:numPr>
        <w:shd w:val="clear" w:color="auto" w:fill="D1D1D1" w:themeFill="background2" w:themeFillShade="E6"/>
        <w:jc w:val="both"/>
        <w:rPr>
          <w:rFonts w:ascii="Arial" w:hAnsi="Arial" w:cs="Arial"/>
          <w:b/>
          <w:bCs/>
          <w:sz w:val="22"/>
          <w:szCs w:val="22"/>
        </w:rPr>
      </w:pPr>
      <w:r w:rsidRPr="009E0F43">
        <w:rPr>
          <w:rFonts w:ascii="Arial" w:hAnsi="Arial" w:cs="Arial"/>
          <w:b/>
          <w:bCs/>
          <w:sz w:val="22"/>
          <w:szCs w:val="22"/>
        </w:rPr>
        <w:t>DA JUSTIFICATIVA DO OBJETO</w:t>
      </w:r>
    </w:p>
    <w:p w14:paraId="7320B979" w14:textId="284925DC" w:rsidR="00C93008" w:rsidRPr="00C93008" w:rsidRDefault="001C3712" w:rsidP="00C93008">
      <w:pPr>
        <w:pStyle w:val="NormalWeb"/>
        <w:spacing w:line="276" w:lineRule="auto"/>
        <w:ind w:firstLine="708"/>
        <w:jc w:val="both"/>
        <w:rPr>
          <w:rFonts w:ascii="Arial" w:hAnsi="Arial" w:cs="Arial"/>
          <w:sz w:val="22"/>
          <w:szCs w:val="22"/>
        </w:rPr>
      </w:pPr>
      <w:r w:rsidRPr="009E0F43">
        <w:rPr>
          <w:rFonts w:ascii="Arial" w:hAnsi="Arial" w:cs="Arial"/>
          <w:sz w:val="22"/>
          <w:szCs w:val="22"/>
        </w:rPr>
        <w:t xml:space="preserve"> </w:t>
      </w:r>
      <w:r w:rsidR="00C93008" w:rsidRPr="00C93008">
        <w:rPr>
          <w:rFonts w:ascii="Arial" w:hAnsi="Arial" w:cs="Arial"/>
          <w:sz w:val="22"/>
          <w:szCs w:val="22"/>
        </w:rPr>
        <w:t xml:space="preserve">A presente contratação justifica-se pela necessidade de realizar </w:t>
      </w:r>
      <w:r w:rsidR="00C93008" w:rsidRPr="00C93008">
        <w:rPr>
          <w:rFonts w:ascii="Arial" w:hAnsi="Arial" w:cs="Arial"/>
          <w:b/>
          <w:bCs/>
          <w:sz w:val="22"/>
          <w:szCs w:val="22"/>
        </w:rPr>
        <w:t xml:space="preserve">serviços </w:t>
      </w:r>
      <w:proofErr w:type="gramStart"/>
      <w:r w:rsidR="00C93008" w:rsidRPr="00C93008">
        <w:rPr>
          <w:rFonts w:ascii="Arial" w:hAnsi="Arial" w:cs="Arial"/>
          <w:b/>
          <w:bCs/>
          <w:sz w:val="22"/>
          <w:szCs w:val="22"/>
        </w:rPr>
        <w:t xml:space="preserve">de </w:t>
      </w:r>
      <w:r w:rsidR="003F67A3">
        <w:rPr>
          <w:rFonts w:ascii="Arial" w:hAnsi="Arial" w:cs="Arial"/>
          <w:b/>
          <w:bCs/>
          <w:sz w:val="22"/>
          <w:szCs w:val="22"/>
        </w:rPr>
        <w:t xml:space="preserve"> manutenção</w:t>
      </w:r>
      <w:proofErr w:type="gramEnd"/>
      <w:r w:rsidR="00C93008" w:rsidRPr="00C93008">
        <w:rPr>
          <w:rFonts w:ascii="Arial" w:hAnsi="Arial" w:cs="Arial"/>
          <w:b/>
          <w:bCs/>
          <w:sz w:val="22"/>
          <w:szCs w:val="22"/>
        </w:rPr>
        <w:t xml:space="preserve"> interna na Unidade Básica de Saúde (UBS)</w:t>
      </w:r>
      <w:r w:rsidR="00C93008" w:rsidRPr="00C93008">
        <w:rPr>
          <w:rFonts w:ascii="Arial" w:hAnsi="Arial" w:cs="Arial"/>
          <w:sz w:val="22"/>
          <w:szCs w:val="22"/>
        </w:rPr>
        <w:t xml:space="preserve"> do Município de Esmeralda/RS, com o objetivo de promover a </w:t>
      </w:r>
      <w:r w:rsidR="00C93008" w:rsidRPr="00C93008">
        <w:rPr>
          <w:rFonts w:ascii="Arial" w:hAnsi="Arial" w:cs="Arial"/>
          <w:b/>
          <w:bCs/>
          <w:sz w:val="22"/>
          <w:szCs w:val="22"/>
        </w:rPr>
        <w:t>manutenção preventiva e corretiva</w:t>
      </w:r>
      <w:r w:rsidR="00C93008" w:rsidRPr="00C93008">
        <w:rPr>
          <w:rFonts w:ascii="Arial" w:hAnsi="Arial" w:cs="Arial"/>
          <w:sz w:val="22"/>
          <w:szCs w:val="22"/>
        </w:rPr>
        <w:t xml:space="preserve"> das áreas internas, garantindo condições adequadas de </w:t>
      </w:r>
      <w:r w:rsidR="00C93008" w:rsidRPr="00C93008">
        <w:rPr>
          <w:rFonts w:ascii="Arial" w:hAnsi="Arial" w:cs="Arial"/>
          <w:b/>
          <w:bCs/>
          <w:sz w:val="22"/>
          <w:szCs w:val="22"/>
        </w:rPr>
        <w:t>higiene, salubridade, segurança e conforto</w:t>
      </w:r>
      <w:r w:rsidR="00C93008" w:rsidRPr="00C93008">
        <w:rPr>
          <w:rFonts w:ascii="Arial" w:hAnsi="Arial" w:cs="Arial"/>
          <w:sz w:val="22"/>
          <w:szCs w:val="22"/>
        </w:rPr>
        <w:t xml:space="preserve"> aos usuários e profissionais da saúde.</w:t>
      </w:r>
    </w:p>
    <w:p w14:paraId="49784C85" w14:textId="4FBF9BCB" w:rsidR="00C93008" w:rsidRPr="00C93008" w:rsidRDefault="00C93008" w:rsidP="00C93008">
      <w:pPr>
        <w:pStyle w:val="NormalWeb"/>
        <w:spacing w:line="276" w:lineRule="auto"/>
        <w:ind w:firstLine="708"/>
        <w:jc w:val="both"/>
        <w:rPr>
          <w:rFonts w:ascii="Arial" w:hAnsi="Arial" w:cs="Arial"/>
          <w:sz w:val="22"/>
          <w:szCs w:val="22"/>
        </w:rPr>
      </w:pPr>
      <w:r w:rsidRPr="00C93008">
        <w:rPr>
          <w:rFonts w:ascii="Arial" w:hAnsi="Arial" w:cs="Arial"/>
          <w:sz w:val="22"/>
          <w:szCs w:val="22"/>
        </w:rPr>
        <w:t xml:space="preserve">A </w:t>
      </w:r>
      <w:r w:rsidR="003F67A3">
        <w:rPr>
          <w:rFonts w:ascii="Arial" w:hAnsi="Arial" w:cs="Arial"/>
          <w:sz w:val="22"/>
          <w:szCs w:val="22"/>
        </w:rPr>
        <w:t xml:space="preserve">substituição de portas se justifica pela </w:t>
      </w:r>
      <w:r w:rsidRPr="00C93008">
        <w:rPr>
          <w:rFonts w:ascii="Arial" w:hAnsi="Arial" w:cs="Arial"/>
          <w:sz w:val="22"/>
          <w:szCs w:val="22"/>
        </w:rPr>
        <w:t>correção de desgastes naturais decorrentes do uso contínuo,</w:t>
      </w:r>
      <w:r w:rsidR="003F67A3">
        <w:rPr>
          <w:rFonts w:ascii="Arial" w:hAnsi="Arial" w:cs="Arial"/>
          <w:sz w:val="22"/>
          <w:szCs w:val="22"/>
        </w:rPr>
        <w:t xml:space="preserve"> e colocação de painéis para adequação de espaços,</w:t>
      </w:r>
      <w:r w:rsidRPr="00C93008">
        <w:rPr>
          <w:rFonts w:ascii="Arial" w:hAnsi="Arial" w:cs="Arial"/>
          <w:sz w:val="22"/>
          <w:szCs w:val="22"/>
        </w:rPr>
        <w:t xml:space="preserve"> bem como para a melhoria do aspecto visual dos ambientes, contribuindo para a conservação do patrimônio público e para a qualidade dos serviços prestados à população.</w:t>
      </w:r>
    </w:p>
    <w:p w14:paraId="271C6402" w14:textId="77777777" w:rsidR="00C93008" w:rsidRPr="00C93008" w:rsidRDefault="00C93008" w:rsidP="00C93008">
      <w:pPr>
        <w:pStyle w:val="NormalWeb"/>
        <w:spacing w:line="276" w:lineRule="auto"/>
        <w:ind w:firstLine="708"/>
        <w:jc w:val="both"/>
        <w:rPr>
          <w:rFonts w:ascii="Arial" w:hAnsi="Arial" w:cs="Arial"/>
          <w:sz w:val="22"/>
          <w:szCs w:val="22"/>
        </w:rPr>
      </w:pPr>
      <w:r w:rsidRPr="00C93008">
        <w:rPr>
          <w:rFonts w:ascii="Arial" w:hAnsi="Arial" w:cs="Arial"/>
          <w:sz w:val="22"/>
          <w:szCs w:val="22"/>
        </w:rPr>
        <w:t xml:space="preserve">A execução dos serviços descritos neste Termo de Referência assegura a </w:t>
      </w:r>
      <w:r w:rsidRPr="00C93008">
        <w:rPr>
          <w:rFonts w:ascii="Arial" w:hAnsi="Arial" w:cs="Arial"/>
          <w:b/>
          <w:bCs/>
          <w:sz w:val="22"/>
          <w:szCs w:val="22"/>
        </w:rPr>
        <w:t>continuidade dos serviços públicos de saúde</w:t>
      </w:r>
      <w:r w:rsidRPr="00C93008">
        <w:rPr>
          <w:rFonts w:ascii="Arial" w:hAnsi="Arial" w:cs="Arial"/>
          <w:sz w:val="22"/>
          <w:szCs w:val="22"/>
        </w:rPr>
        <w:t xml:space="preserve">, em observância aos princípios da </w:t>
      </w:r>
      <w:r w:rsidRPr="00C93008">
        <w:rPr>
          <w:rFonts w:ascii="Arial" w:hAnsi="Arial" w:cs="Arial"/>
          <w:b/>
          <w:bCs/>
          <w:sz w:val="22"/>
          <w:szCs w:val="22"/>
        </w:rPr>
        <w:t>eficiência, economicidade e interesse público</w:t>
      </w:r>
      <w:r w:rsidRPr="00C93008">
        <w:rPr>
          <w:rFonts w:ascii="Arial" w:hAnsi="Arial" w:cs="Arial"/>
          <w:sz w:val="22"/>
          <w:szCs w:val="22"/>
        </w:rPr>
        <w:t xml:space="preserve">, conforme disposto no art. 37 da Constituição Federal e nos termos da </w:t>
      </w:r>
      <w:r w:rsidRPr="00C93008">
        <w:rPr>
          <w:rFonts w:ascii="Arial" w:hAnsi="Arial" w:cs="Arial"/>
          <w:b/>
          <w:bCs/>
          <w:sz w:val="22"/>
          <w:szCs w:val="22"/>
        </w:rPr>
        <w:t>Lei nº 14.133/2021</w:t>
      </w:r>
      <w:r w:rsidRPr="00C93008">
        <w:rPr>
          <w:rFonts w:ascii="Arial" w:hAnsi="Arial" w:cs="Arial"/>
          <w:sz w:val="22"/>
          <w:szCs w:val="22"/>
        </w:rPr>
        <w:t>.</w:t>
      </w:r>
    </w:p>
    <w:p w14:paraId="39A8E906" w14:textId="07356477" w:rsidR="00FC75B2" w:rsidRPr="009E0F43" w:rsidRDefault="00FC75B2" w:rsidP="00C93008">
      <w:pPr>
        <w:pStyle w:val="NormalWeb"/>
        <w:spacing w:line="276" w:lineRule="auto"/>
        <w:ind w:left="426"/>
        <w:jc w:val="both"/>
        <w:rPr>
          <w:rFonts w:ascii="Arial" w:hAnsi="Arial" w:cs="Arial"/>
          <w:sz w:val="22"/>
          <w:szCs w:val="22"/>
        </w:rPr>
      </w:pPr>
    </w:p>
    <w:p w14:paraId="46E843EF" w14:textId="77777777" w:rsidR="00C36C8B" w:rsidRPr="009E0F43" w:rsidRDefault="00C36C8B" w:rsidP="00C36C8B">
      <w:pPr>
        <w:pStyle w:val="PargrafodaLista"/>
        <w:ind w:left="792"/>
        <w:jc w:val="both"/>
        <w:rPr>
          <w:rFonts w:ascii="Arial" w:hAnsi="Arial" w:cs="Arial"/>
          <w:b/>
          <w:bCs/>
          <w:sz w:val="22"/>
          <w:szCs w:val="22"/>
        </w:rPr>
      </w:pPr>
    </w:p>
    <w:p w14:paraId="46FDBAA8" w14:textId="168D9765" w:rsidR="00E77D70" w:rsidRPr="009E0F43" w:rsidRDefault="00A23BED" w:rsidP="00C36C8B">
      <w:pPr>
        <w:pStyle w:val="PargrafodaLista"/>
        <w:numPr>
          <w:ilvl w:val="0"/>
          <w:numId w:val="1"/>
        </w:numPr>
        <w:shd w:val="clear" w:color="auto" w:fill="D1D1D1" w:themeFill="background2" w:themeFillShade="E6"/>
        <w:jc w:val="both"/>
        <w:rPr>
          <w:rFonts w:ascii="Arial" w:hAnsi="Arial" w:cs="Arial"/>
          <w:b/>
          <w:bCs/>
          <w:sz w:val="22"/>
          <w:szCs w:val="22"/>
        </w:rPr>
      </w:pPr>
      <w:r w:rsidRPr="009E0F43">
        <w:rPr>
          <w:rFonts w:ascii="Arial" w:hAnsi="Arial" w:cs="Arial"/>
          <w:b/>
          <w:bCs/>
          <w:sz w:val="22"/>
          <w:szCs w:val="22"/>
        </w:rPr>
        <w:t>DA FUNDAMENTAÇÃO DA CONTRATAÇÃO</w:t>
      </w:r>
    </w:p>
    <w:p w14:paraId="2EF25355" w14:textId="58D08D7F" w:rsidR="001B7240" w:rsidRPr="001B7240" w:rsidRDefault="001C3712" w:rsidP="001B7240">
      <w:pPr>
        <w:pStyle w:val="PargrafodaLista"/>
        <w:numPr>
          <w:ilvl w:val="1"/>
          <w:numId w:val="1"/>
        </w:numPr>
        <w:jc w:val="both"/>
        <w:rPr>
          <w:rFonts w:ascii="Arial" w:hAnsi="Arial" w:cs="Arial"/>
          <w:sz w:val="22"/>
          <w:szCs w:val="22"/>
        </w:rPr>
      </w:pPr>
      <w:r w:rsidRPr="009E0F43">
        <w:rPr>
          <w:rFonts w:ascii="Arial" w:hAnsi="Arial" w:cs="Arial"/>
          <w:sz w:val="22"/>
          <w:szCs w:val="22"/>
        </w:rPr>
        <w:lastRenderedPageBreak/>
        <w:t xml:space="preserve"> </w:t>
      </w:r>
      <w:r w:rsidR="00536F33" w:rsidRPr="009E0F43">
        <w:rPr>
          <w:rFonts w:ascii="Arial" w:hAnsi="Arial" w:cs="Arial"/>
          <w:sz w:val="22"/>
          <w:szCs w:val="22"/>
        </w:rPr>
        <w:t xml:space="preserve"> </w:t>
      </w:r>
      <w:r w:rsidR="001B7240" w:rsidRPr="001B7240">
        <w:rPr>
          <w:rFonts w:ascii="Arial" w:hAnsi="Arial" w:cs="Arial"/>
          <w:sz w:val="22"/>
          <w:szCs w:val="22"/>
        </w:rPr>
        <w:t xml:space="preserve">A presente contratação fundamenta-se na necessidade de atender às demandas de </w:t>
      </w:r>
      <w:r w:rsidR="001B7240" w:rsidRPr="001B7240">
        <w:rPr>
          <w:rFonts w:ascii="Arial" w:hAnsi="Arial" w:cs="Arial"/>
          <w:b/>
          <w:bCs/>
          <w:sz w:val="22"/>
          <w:szCs w:val="22"/>
        </w:rPr>
        <w:t>manutenção e conservação de bem imóvel público</w:t>
      </w:r>
      <w:r w:rsidR="001B7240" w:rsidRPr="001B7240">
        <w:rPr>
          <w:rFonts w:ascii="Arial" w:hAnsi="Arial" w:cs="Arial"/>
          <w:sz w:val="22"/>
          <w:szCs w:val="22"/>
        </w:rPr>
        <w:t>, especificamente da Unidade Básica de Saúde (UBS) do Município de Esmeralda/RS, garantindo a continuidade e a qualidade dos serviços públicos essenciais prestados à população.</w:t>
      </w:r>
    </w:p>
    <w:p w14:paraId="2173A79E" w14:textId="77777777" w:rsidR="001B7240" w:rsidRPr="001B7240" w:rsidRDefault="001B7240" w:rsidP="001B7240">
      <w:pPr>
        <w:pStyle w:val="PargrafodaLista"/>
        <w:numPr>
          <w:ilvl w:val="1"/>
          <w:numId w:val="1"/>
        </w:numPr>
        <w:jc w:val="both"/>
        <w:rPr>
          <w:rFonts w:ascii="Arial" w:hAnsi="Arial" w:cs="Arial"/>
          <w:sz w:val="22"/>
          <w:szCs w:val="22"/>
        </w:rPr>
      </w:pPr>
      <w:r w:rsidRPr="001B7240">
        <w:rPr>
          <w:rFonts w:ascii="Arial" w:hAnsi="Arial" w:cs="Arial"/>
          <w:sz w:val="22"/>
          <w:szCs w:val="22"/>
        </w:rPr>
        <w:t xml:space="preserve">A contratação será realizada em conformidade com as disposições da </w:t>
      </w:r>
      <w:r w:rsidRPr="001B7240">
        <w:rPr>
          <w:rFonts w:ascii="Arial" w:hAnsi="Arial" w:cs="Arial"/>
          <w:b/>
          <w:bCs/>
          <w:sz w:val="22"/>
          <w:szCs w:val="22"/>
        </w:rPr>
        <w:t>Lei nº 14.133/2021</w:t>
      </w:r>
      <w:r w:rsidRPr="001B7240">
        <w:rPr>
          <w:rFonts w:ascii="Arial" w:hAnsi="Arial" w:cs="Arial"/>
          <w:sz w:val="22"/>
          <w:szCs w:val="22"/>
        </w:rPr>
        <w:t xml:space="preserve">, especialmente no que se refere aos princípios que regem as contratações públicas, tais como a </w:t>
      </w:r>
      <w:r w:rsidRPr="001B7240">
        <w:rPr>
          <w:rFonts w:ascii="Arial" w:hAnsi="Arial" w:cs="Arial"/>
          <w:b/>
          <w:bCs/>
          <w:sz w:val="22"/>
          <w:szCs w:val="22"/>
        </w:rPr>
        <w:t>legalidade, impessoalidade, moralidade, publicidade, eficiência, economicidade e interesse público</w:t>
      </w:r>
      <w:r w:rsidRPr="001B7240">
        <w:rPr>
          <w:rFonts w:ascii="Arial" w:hAnsi="Arial" w:cs="Arial"/>
          <w:sz w:val="22"/>
          <w:szCs w:val="22"/>
        </w:rPr>
        <w:t>, bem como às normas aplicáveis aos serviços comuns de engenharia.</w:t>
      </w:r>
    </w:p>
    <w:p w14:paraId="6CF213AA" w14:textId="77777777" w:rsidR="001B7240" w:rsidRPr="001B7240" w:rsidRDefault="001B7240" w:rsidP="001B7240">
      <w:pPr>
        <w:pStyle w:val="PargrafodaLista"/>
        <w:numPr>
          <w:ilvl w:val="1"/>
          <w:numId w:val="1"/>
        </w:numPr>
        <w:jc w:val="both"/>
        <w:rPr>
          <w:rFonts w:ascii="Arial" w:hAnsi="Arial" w:cs="Arial"/>
          <w:sz w:val="22"/>
          <w:szCs w:val="22"/>
        </w:rPr>
      </w:pPr>
      <w:r w:rsidRPr="001B7240">
        <w:rPr>
          <w:rFonts w:ascii="Arial" w:hAnsi="Arial" w:cs="Arial"/>
          <w:sz w:val="22"/>
          <w:szCs w:val="22"/>
        </w:rPr>
        <w:t>O presente Termo de Referência estabelece as condições, especificações técnicas e quantitativos necessários para a execução dos serviços, servindo como instrumento orientador do procedimento de contratação, observando-se a legislação vigente e as boas práticas da Administração Pública.</w:t>
      </w:r>
    </w:p>
    <w:p w14:paraId="481FD718" w14:textId="1DE95499" w:rsidR="003571E8" w:rsidRPr="009E0F43" w:rsidRDefault="003571E8" w:rsidP="001B7240">
      <w:pPr>
        <w:pStyle w:val="PargrafodaLista"/>
        <w:ind w:left="716"/>
        <w:jc w:val="both"/>
        <w:rPr>
          <w:rFonts w:ascii="Arial" w:hAnsi="Arial" w:cs="Arial"/>
          <w:sz w:val="22"/>
          <w:szCs w:val="22"/>
        </w:rPr>
      </w:pPr>
    </w:p>
    <w:p w14:paraId="7BABFB06" w14:textId="4202C6A8" w:rsidR="00A23BED" w:rsidRPr="009E0F43" w:rsidRDefault="00155EFC" w:rsidP="003571E8">
      <w:pPr>
        <w:pStyle w:val="PargrafodaLista"/>
        <w:numPr>
          <w:ilvl w:val="0"/>
          <w:numId w:val="1"/>
        </w:numPr>
        <w:shd w:val="clear" w:color="auto" w:fill="D1D1D1" w:themeFill="background2" w:themeFillShade="E6"/>
        <w:jc w:val="both"/>
        <w:rPr>
          <w:rFonts w:ascii="Arial" w:hAnsi="Arial" w:cs="Arial"/>
          <w:sz w:val="22"/>
          <w:szCs w:val="22"/>
        </w:rPr>
      </w:pPr>
      <w:r w:rsidRPr="009E0F43">
        <w:rPr>
          <w:rFonts w:ascii="Arial" w:hAnsi="Arial" w:cs="Arial"/>
          <w:b/>
          <w:bCs/>
          <w:sz w:val="22"/>
          <w:szCs w:val="22"/>
        </w:rPr>
        <w:t>DO VALOR DE REFERÊNCIA</w:t>
      </w:r>
    </w:p>
    <w:p w14:paraId="5CD07254" w14:textId="05DC96C4" w:rsidR="00B57CCE" w:rsidRPr="00261941" w:rsidRDefault="00B57CCE" w:rsidP="00B57CCE">
      <w:pPr>
        <w:pStyle w:val="PargrafodaLista"/>
        <w:numPr>
          <w:ilvl w:val="1"/>
          <w:numId w:val="1"/>
        </w:numPr>
        <w:jc w:val="both"/>
        <w:rPr>
          <w:rFonts w:ascii="Arial" w:hAnsi="Arial" w:cs="Arial"/>
          <w:sz w:val="22"/>
          <w:szCs w:val="22"/>
        </w:rPr>
      </w:pPr>
      <w:r w:rsidRPr="00261941">
        <w:rPr>
          <w:rFonts w:ascii="Arial" w:hAnsi="Arial" w:cs="Arial"/>
          <w:sz w:val="22"/>
          <w:szCs w:val="22"/>
        </w:rPr>
        <w:t xml:space="preserve">O </w:t>
      </w:r>
      <w:r w:rsidRPr="00261941">
        <w:rPr>
          <w:rFonts w:ascii="Arial" w:hAnsi="Arial" w:cs="Arial"/>
          <w:b/>
          <w:bCs/>
          <w:sz w:val="22"/>
          <w:szCs w:val="22"/>
        </w:rPr>
        <w:t>valor de referência</w:t>
      </w:r>
      <w:r w:rsidRPr="00261941">
        <w:rPr>
          <w:rFonts w:ascii="Arial" w:hAnsi="Arial" w:cs="Arial"/>
          <w:sz w:val="22"/>
          <w:szCs w:val="22"/>
        </w:rPr>
        <w:t xml:space="preserve"> para a presente contratação foi definido com base em </w:t>
      </w:r>
      <w:r w:rsidRPr="00261941">
        <w:rPr>
          <w:rFonts w:ascii="Arial" w:hAnsi="Arial" w:cs="Arial"/>
          <w:b/>
          <w:bCs/>
          <w:sz w:val="22"/>
          <w:szCs w:val="22"/>
        </w:rPr>
        <w:t>pesquisa de preços</w:t>
      </w:r>
      <w:r w:rsidRPr="00261941">
        <w:rPr>
          <w:rFonts w:ascii="Arial" w:hAnsi="Arial" w:cs="Arial"/>
          <w:sz w:val="22"/>
          <w:szCs w:val="22"/>
        </w:rPr>
        <w:t xml:space="preserve">, realizada mediante a obtenção de </w:t>
      </w:r>
      <w:r w:rsidRPr="00261941">
        <w:rPr>
          <w:rFonts w:ascii="Arial" w:hAnsi="Arial" w:cs="Arial"/>
          <w:b/>
          <w:bCs/>
          <w:sz w:val="22"/>
          <w:szCs w:val="22"/>
        </w:rPr>
        <w:t>três orçamentos junto a empresas do ramo</w:t>
      </w:r>
      <w:r w:rsidR="00261941" w:rsidRPr="00261941">
        <w:rPr>
          <w:rFonts w:ascii="Arial" w:hAnsi="Arial" w:cs="Arial"/>
          <w:sz w:val="22"/>
          <w:szCs w:val="22"/>
        </w:rPr>
        <w:t>.</w:t>
      </w:r>
    </w:p>
    <w:p w14:paraId="43BEE119" w14:textId="77777777" w:rsidR="00B57CCE" w:rsidRPr="00B57CCE" w:rsidRDefault="00B57CCE" w:rsidP="00B57CCE">
      <w:pPr>
        <w:pStyle w:val="PargrafodaLista"/>
        <w:numPr>
          <w:ilvl w:val="1"/>
          <w:numId w:val="1"/>
        </w:numPr>
        <w:jc w:val="both"/>
        <w:rPr>
          <w:rFonts w:ascii="Arial" w:hAnsi="Arial" w:cs="Arial"/>
          <w:sz w:val="22"/>
          <w:szCs w:val="22"/>
        </w:rPr>
      </w:pPr>
      <w:r w:rsidRPr="00B57CCE">
        <w:rPr>
          <w:rFonts w:ascii="Arial" w:hAnsi="Arial" w:cs="Arial"/>
          <w:sz w:val="22"/>
          <w:szCs w:val="22"/>
        </w:rPr>
        <w:t xml:space="preserve">A metodologia empregada para a definição do valor de referência observou os critérios de </w:t>
      </w:r>
      <w:r w:rsidRPr="00B57CCE">
        <w:rPr>
          <w:rFonts w:ascii="Arial" w:hAnsi="Arial" w:cs="Arial"/>
          <w:b/>
          <w:bCs/>
          <w:sz w:val="22"/>
          <w:szCs w:val="22"/>
        </w:rPr>
        <w:t>economicidade, razoabilidade e compatibilidade com os preços de mercado</w:t>
      </w:r>
      <w:r w:rsidRPr="00B57CCE">
        <w:rPr>
          <w:rFonts w:ascii="Arial" w:hAnsi="Arial" w:cs="Arial"/>
          <w:sz w:val="22"/>
          <w:szCs w:val="22"/>
        </w:rPr>
        <w:t xml:space="preserve">, conforme preconiza a </w:t>
      </w:r>
      <w:r w:rsidRPr="00B57CCE">
        <w:rPr>
          <w:rFonts w:ascii="Arial" w:hAnsi="Arial" w:cs="Arial"/>
          <w:b/>
          <w:bCs/>
          <w:sz w:val="22"/>
          <w:szCs w:val="22"/>
        </w:rPr>
        <w:t>Lei nº 14.133/2021</w:t>
      </w:r>
      <w:r w:rsidRPr="00B57CCE">
        <w:rPr>
          <w:rFonts w:ascii="Arial" w:hAnsi="Arial" w:cs="Arial"/>
          <w:sz w:val="22"/>
          <w:szCs w:val="22"/>
        </w:rPr>
        <w:t>, assegurando que os valores estimados reflitam condições reais e atuais para a execução dos serviços descritos neste Termo de Referência.</w:t>
      </w:r>
    </w:p>
    <w:p w14:paraId="0CCE5B18" w14:textId="77777777" w:rsidR="00B57CCE" w:rsidRPr="00B57CCE" w:rsidRDefault="00B57CCE" w:rsidP="00B57CCE">
      <w:pPr>
        <w:pStyle w:val="PargrafodaLista"/>
        <w:numPr>
          <w:ilvl w:val="1"/>
          <w:numId w:val="1"/>
        </w:numPr>
        <w:jc w:val="both"/>
        <w:rPr>
          <w:rFonts w:ascii="Arial" w:hAnsi="Arial" w:cs="Arial"/>
          <w:sz w:val="22"/>
          <w:szCs w:val="22"/>
        </w:rPr>
      </w:pPr>
      <w:r w:rsidRPr="00B57CCE">
        <w:rPr>
          <w:rFonts w:ascii="Arial" w:hAnsi="Arial" w:cs="Arial"/>
          <w:sz w:val="22"/>
          <w:szCs w:val="22"/>
        </w:rPr>
        <w:t xml:space="preserve">Dessa forma, o valor de referência estabelecido atende aos princípios da </w:t>
      </w:r>
      <w:r w:rsidRPr="00B57CCE">
        <w:rPr>
          <w:rFonts w:ascii="Arial" w:hAnsi="Arial" w:cs="Arial"/>
          <w:b/>
          <w:bCs/>
          <w:sz w:val="22"/>
          <w:szCs w:val="22"/>
        </w:rPr>
        <w:t>vantajosidade da contratação, eficiência e interesse público</w:t>
      </w:r>
      <w:r w:rsidRPr="00B57CCE">
        <w:rPr>
          <w:rFonts w:ascii="Arial" w:hAnsi="Arial" w:cs="Arial"/>
          <w:sz w:val="22"/>
          <w:szCs w:val="22"/>
        </w:rPr>
        <w:t>, servindo como base para o regular prosseguimento do procedimento de contratação.</w:t>
      </w:r>
    </w:p>
    <w:p w14:paraId="1F951644" w14:textId="6389677B" w:rsidR="00B00909" w:rsidRPr="009E0F43" w:rsidRDefault="00B00909" w:rsidP="00B57CCE">
      <w:pPr>
        <w:pStyle w:val="PargrafodaLista"/>
        <w:ind w:left="716"/>
        <w:jc w:val="both"/>
        <w:rPr>
          <w:rFonts w:ascii="Arial" w:hAnsi="Arial" w:cs="Arial"/>
          <w:sz w:val="22"/>
          <w:szCs w:val="22"/>
        </w:rPr>
      </w:pPr>
    </w:p>
    <w:p w14:paraId="2151DBD2" w14:textId="77777777" w:rsidR="00B00909" w:rsidRPr="009E0F43" w:rsidRDefault="00B00909" w:rsidP="00B00909">
      <w:pPr>
        <w:pStyle w:val="PargrafodaLista"/>
        <w:ind w:left="792"/>
        <w:jc w:val="both"/>
        <w:rPr>
          <w:rFonts w:ascii="Arial" w:hAnsi="Arial" w:cs="Arial"/>
          <w:sz w:val="22"/>
          <w:szCs w:val="22"/>
        </w:rPr>
      </w:pPr>
    </w:p>
    <w:p w14:paraId="0AC466BE" w14:textId="77777777" w:rsidR="00B00909" w:rsidRPr="009E0F43" w:rsidRDefault="00677EC5" w:rsidP="00B00909">
      <w:pPr>
        <w:pStyle w:val="PargrafodaLista"/>
        <w:numPr>
          <w:ilvl w:val="0"/>
          <w:numId w:val="1"/>
        </w:numPr>
        <w:shd w:val="clear" w:color="auto" w:fill="D1D1D1" w:themeFill="background2" w:themeFillShade="E6"/>
        <w:jc w:val="both"/>
        <w:rPr>
          <w:rFonts w:ascii="Arial" w:hAnsi="Arial" w:cs="Arial"/>
          <w:sz w:val="22"/>
          <w:szCs w:val="22"/>
        </w:rPr>
      </w:pPr>
      <w:r w:rsidRPr="009E0F43">
        <w:rPr>
          <w:rFonts w:ascii="Arial" w:hAnsi="Arial" w:cs="Arial"/>
          <w:b/>
          <w:bCs/>
          <w:sz w:val="22"/>
          <w:szCs w:val="22"/>
        </w:rPr>
        <w:t>DO RECURSO A SER UTILIZADO</w:t>
      </w:r>
      <w:r w:rsidR="00A325E3" w:rsidRPr="009E0F43">
        <w:rPr>
          <w:rFonts w:ascii="Arial" w:hAnsi="Arial" w:cs="Arial"/>
          <w:color w:val="000000"/>
          <w:sz w:val="22"/>
          <w:szCs w:val="22"/>
        </w:rPr>
        <w:t xml:space="preserve"> </w:t>
      </w:r>
    </w:p>
    <w:p w14:paraId="1847D0BC" w14:textId="5C6ADD9B" w:rsidR="00A325E3" w:rsidRPr="009E0F43" w:rsidRDefault="00A325E3" w:rsidP="00B00909">
      <w:pPr>
        <w:pStyle w:val="PargrafodaLista"/>
        <w:numPr>
          <w:ilvl w:val="1"/>
          <w:numId w:val="1"/>
        </w:numPr>
        <w:jc w:val="both"/>
        <w:rPr>
          <w:rFonts w:ascii="Arial" w:hAnsi="Arial" w:cs="Arial"/>
          <w:sz w:val="22"/>
          <w:szCs w:val="22"/>
        </w:rPr>
      </w:pPr>
      <w:r w:rsidRPr="009E0F43">
        <w:rPr>
          <w:rFonts w:ascii="Arial" w:hAnsi="Arial" w:cs="Arial"/>
          <w:color w:val="000000"/>
          <w:sz w:val="22"/>
          <w:szCs w:val="22"/>
        </w:rPr>
        <w:t>As despesas do presente contrato correrão à conta das seguintes dotações orçamentárias:</w:t>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0"/>
        <w:gridCol w:w="6089"/>
      </w:tblGrid>
      <w:tr w:rsidR="00A325E3" w:rsidRPr="009E0F43" w14:paraId="058188FE" w14:textId="77777777" w:rsidTr="00536F33">
        <w:trPr>
          <w:trHeight w:val="280"/>
        </w:trPr>
        <w:tc>
          <w:tcPr>
            <w:tcW w:w="950" w:type="dxa"/>
          </w:tcPr>
          <w:p w14:paraId="161F6A88" w14:textId="77777777" w:rsidR="00A325E3" w:rsidRPr="009E0F43" w:rsidRDefault="00A325E3" w:rsidP="00063BE0">
            <w:pPr>
              <w:pStyle w:val="Corpodetexto"/>
              <w:spacing w:line="340" w:lineRule="atLeast"/>
              <w:ind w:right="-1"/>
              <w:rPr>
                <w:rFonts w:cs="Arial"/>
                <w:b/>
                <w:color w:val="000000"/>
                <w:szCs w:val="22"/>
              </w:rPr>
            </w:pPr>
            <w:r w:rsidRPr="009E0F43">
              <w:rPr>
                <w:rFonts w:cs="Arial"/>
                <w:b/>
                <w:color w:val="000000"/>
                <w:szCs w:val="22"/>
              </w:rPr>
              <w:t>FICHA</w:t>
            </w:r>
          </w:p>
        </w:tc>
        <w:tc>
          <w:tcPr>
            <w:tcW w:w="6089" w:type="dxa"/>
          </w:tcPr>
          <w:p w14:paraId="4E4699A7" w14:textId="77777777" w:rsidR="00A325E3" w:rsidRPr="009E0F43" w:rsidRDefault="00A325E3" w:rsidP="00063BE0">
            <w:pPr>
              <w:pStyle w:val="Corpodetexto"/>
              <w:spacing w:line="340" w:lineRule="atLeast"/>
              <w:ind w:right="-1"/>
              <w:jc w:val="center"/>
              <w:rPr>
                <w:rFonts w:cs="Arial"/>
                <w:b/>
                <w:color w:val="000000"/>
                <w:szCs w:val="22"/>
              </w:rPr>
            </w:pPr>
            <w:r w:rsidRPr="009E0F43">
              <w:rPr>
                <w:rFonts w:cs="Arial"/>
                <w:b/>
                <w:color w:val="000000"/>
                <w:szCs w:val="22"/>
              </w:rPr>
              <w:t>DOTAÇÃO ORÇAMENTÁRIA</w:t>
            </w:r>
          </w:p>
        </w:tc>
      </w:tr>
      <w:tr w:rsidR="00A325E3" w:rsidRPr="009E0F43" w14:paraId="61298BDB" w14:textId="77777777" w:rsidTr="00536F33">
        <w:trPr>
          <w:trHeight w:val="250"/>
        </w:trPr>
        <w:tc>
          <w:tcPr>
            <w:tcW w:w="950" w:type="dxa"/>
            <w:vAlign w:val="center"/>
          </w:tcPr>
          <w:p w14:paraId="55712C46" w14:textId="20D28B82" w:rsidR="00A325E3" w:rsidRPr="009E0F43" w:rsidRDefault="00A325E3" w:rsidP="00063BE0">
            <w:pPr>
              <w:pStyle w:val="Corpodetexto"/>
              <w:spacing w:line="340" w:lineRule="atLeast"/>
              <w:ind w:right="-1"/>
              <w:jc w:val="center"/>
              <w:rPr>
                <w:rFonts w:cs="Arial"/>
                <w:color w:val="000000"/>
                <w:szCs w:val="22"/>
              </w:rPr>
            </w:pPr>
          </w:p>
        </w:tc>
        <w:tc>
          <w:tcPr>
            <w:tcW w:w="6089" w:type="dxa"/>
            <w:vAlign w:val="center"/>
          </w:tcPr>
          <w:p w14:paraId="71BC5584" w14:textId="0AC58998" w:rsidR="00A325E3" w:rsidRPr="009E0F43" w:rsidRDefault="00A325E3" w:rsidP="00063BE0">
            <w:pPr>
              <w:pStyle w:val="WW-Recuonormal"/>
              <w:spacing w:before="0" w:after="0" w:line="360" w:lineRule="auto"/>
              <w:ind w:left="0"/>
              <w:rPr>
                <w:szCs w:val="22"/>
              </w:rPr>
            </w:pPr>
          </w:p>
        </w:tc>
      </w:tr>
    </w:tbl>
    <w:p w14:paraId="0DABF39D" w14:textId="77777777" w:rsidR="00BB02AF" w:rsidRPr="009E0F43" w:rsidRDefault="00BB02AF" w:rsidP="00BB02AF">
      <w:pPr>
        <w:pStyle w:val="PargrafodaLista"/>
        <w:widowControl w:val="0"/>
        <w:adjustRightInd w:val="0"/>
        <w:spacing w:after="0" w:line="340" w:lineRule="atLeast"/>
        <w:ind w:left="0"/>
        <w:contextualSpacing w:val="0"/>
        <w:textAlignment w:val="baseline"/>
        <w:rPr>
          <w:rFonts w:ascii="Arial" w:hAnsi="Arial" w:cs="Arial"/>
          <w:b/>
          <w:bCs/>
          <w:color w:val="000000"/>
          <w:sz w:val="22"/>
          <w:szCs w:val="22"/>
        </w:rPr>
      </w:pPr>
    </w:p>
    <w:p w14:paraId="75C630C9" w14:textId="77777777" w:rsidR="00BB02AF" w:rsidRPr="009E0F43" w:rsidRDefault="00A325E3" w:rsidP="00BB02AF">
      <w:pPr>
        <w:pStyle w:val="PargrafodaLista"/>
        <w:widowControl w:val="0"/>
        <w:numPr>
          <w:ilvl w:val="0"/>
          <w:numId w:val="1"/>
        </w:numPr>
        <w:shd w:val="clear" w:color="auto" w:fill="D9D9D9"/>
        <w:adjustRightInd w:val="0"/>
        <w:spacing w:after="0" w:line="340" w:lineRule="atLeast"/>
        <w:contextualSpacing w:val="0"/>
        <w:textAlignment w:val="baseline"/>
        <w:rPr>
          <w:rFonts w:ascii="Arial" w:hAnsi="Arial" w:cs="Arial"/>
          <w:b/>
          <w:color w:val="000000"/>
          <w:sz w:val="22"/>
          <w:szCs w:val="22"/>
        </w:rPr>
      </w:pPr>
      <w:r w:rsidRPr="009E0F43">
        <w:rPr>
          <w:rFonts w:ascii="Arial" w:hAnsi="Arial" w:cs="Arial"/>
          <w:b/>
          <w:bCs/>
          <w:color w:val="000000"/>
          <w:sz w:val="22"/>
          <w:szCs w:val="22"/>
        </w:rPr>
        <w:t>DA ENTREGA, RECEBIMENTO E PAGAMENTO</w:t>
      </w:r>
    </w:p>
    <w:p w14:paraId="74CCFA1E" w14:textId="77777777" w:rsidR="00C2531C" w:rsidRPr="00C2531C" w:rsidRDefault="00C2531C" w:rsidP="00C2531C">
      <w:pPr>
        <w:pStyle w:val="PargrafodaLista"/>
        <w:widowControl w:val="0"/>
        <w:adjustRightInd w:val="0"/>
        <w:spacing w:after="0" w:line="340" w:lineRule="atLeast"/>
        <w:ind w:left="0"/>
        <w:jc w:val="both"/>
        <w:textAlignment w:val="baseline"/>
        <w:rPr>
          <w:rFonts w:ascii="Arial" w:hAnsi="Arial" w:cs="Arial"/>
          <w:bCs/>
          <w:color w:val="000000"/>
          <w:sz w:val="22"/>
          <w:szCs w:val="22"/>
        </w:rPr>
      </w:pPr>
      <w:r w:rsidRPr="00C2531C">
        <w:rPr>
          <w:rFonts w:ascii="Arial" w:hAnsi="Arial" w:cs="Arial"/>
          <w:bCs/>
          <w:color w:val="000000"/>
          <w:sz w:val="22"/>
          <w:szCs w:val="22"/>
        </w:rPr>
        <w:t>6.1. Da Execução e Entrega dos Serviços</w:t>
      </w:r>
    </w:p>
    <w:p w14:paraId="76A43FDD" w14:textId="77777777" w:rsidR="00C2531C" w:rsidRPr="00C2531C" w:rsidRDefault="00C2531C" w:rsidP="00C2531C">
      <w:pPr>
        <w:pStyle w:val="PargrafodaLista"/>
        <w:widowControl w:val="0"/>
        <w:adjustRightInd w:val="0"/>
        <w:spacing w:after="0" w:line="340" w:lineRule="atLeast"/>
        <w:ind w:left="0"/>
        <w:jc w:val="both"/>
        <w:textAlignment w:val="baseline"/>
        <w:rPr>
          <w:rFonts w:ascii="Arial" w:hAnsi="Arial" w:cs="Arial"/>
          <w:bCs/>
          <w:color w:val="000000"/>
          <w:sz w:val="22"/>
          <w:szCs w:val="22"/>
        </w:rPr>
      </w:pPr>
      <w:r w:rsidRPr="00C2531C">
        <w:rPr>
          <w:rFonts w:ascii="Arial" w:hAnsi="Arial" w:cs="Arial"/>
          <w:bCs/>
          <w:color w:val="000000"/>
          <w:sz w:val="22"/>
          <w:szCs w:val="22"/>
        </w:rPr>
        <w:t>Os serviços deverão ser executados na Unidade Básica de Saúde (UBS) do Município de Esmeralda/RS, em local e datas previamente definidos pela Administração, observando rigorosamente as especificações constantes neste Termo de Referência e as orientações da fiscalização designada.</w:t>
      </w:r>
    </w:p>
    <w:p w14:paraId="163301F1" w14:textId="77777777" w:rsidR="00C2531C" w:rsidRPr="00C2531C" w:rsidRDefault="00C2531C" w:rsidP="00C2531C">
      <w:pPr>
        <w:pStyle w:val="PargrafodaLista"/>
        <w:widowControl w:val="0"/>
        <w:adjustRightInd w:val="0"/>
        <w:spacing w:after="0" w:line="340" w:lineRule="atLeast"/>
        <w:ind w:left="0"/>
        <w:jc w:val="both"/>
        <w:textAlignment w:val="baseline"/>
        <w:rPr>
          <w:rFonts w:ascii="Arial" w:hAnsi="Arial" w:cs="Arial"/>
          <w:bCs/>
          <w:color w:val="000000"/>
          <w:sz w:val="22"/>
          <w:szCs w:val="22"/>
        </w:rPr>
      </w:pPr>
    </w:p>
    <w:p w14:paraId="3DDE2962" w14:textId="77777777" w:rsidR="00C2531C" w:rsidRPr="00C2531C" w:rsidRDefault="00C2531C" w:rsidP="00C2531C">
      <w:pPr>
        <w:pStyle w:val="PargrafodaLista"/>
        <w:widowControl w:val="0"/>
        <w:adjustRightInd w:val="0"/>
        <w:spacing w:after="0" w:line="340" w:lineRule="atLeast"/>
        <w:ind w:left="0"/>
        <w:jc w:val="both"/>
        <w:textAlignment w:val="baseline"/>
        <w:rPr>
          <w:rFonts w:ascii="Arial" w:hAnsi="Arial" w:cs="Arial"/>
          <w:bCs/>
          <w:color w:val="000000"/>
          <w:sz w:val="22"/>
          <w:szCs w:val="22"/>
        </w:rPr>
      </w:pPr>
      <w:r w:rsidRPr="00C2531C">
        <w:rPr>
          <w:rFonts w:ascii="Arial" w:hAnsi="Arial" w:cs="Arial"/>
          <w:bCs/>
          <w:color w:val="000000"/>
          <w:sz w:val="22"/>
          <w:szCs w:val="22"/>
        </w:rPr>
        <w:t>6.2. Do Recebimento</w:t>
      </w:r>
    </w:p>
    <w:p w14:paraId="0EE65C3D" w14:textId="77777777" w:rsidR="00C2531C" w:rsidRPr="00C2531C" w:rsidRDefault="00C2531C" w:rsidP="00C2531C">
      <w:pPr>
        <w:pStyle w:val="PargrafodaLista"/>
        <w:widowControl w:val="0"/>
        <w:adjustRightInd w:val="0"/>
        <w:spacing w:after="0" w:line="340" w:lineRule="atLeast"/>
        <w:ind w:left="0"/>
        <w:jc w:val="both"/>
        <w:textAlignment w:val="baseline"/>
        <w:rPr>
          <w:rFonts w:ascii="Arial" w:hAnsi="Arial" w:cs="Arial"/>
          <w:bCs/>
          <w:color w:val="000000"/>
          <w:sz w:val="22"/>
          <w:szCs w:val="22"/>
        </w:rPr>
      </w:pPr>
      <w:r w:rsidRPr="00C2531C">
        <w:rPr>
          <w:rFonts w:ascii="Arial" w:hAnsi="Arial" w:cs="Arial"/>
          <w:bCs/>
          <w:color w:val="000000"/>
          <w:sz w:val="22"/>
          <w:szCs w:val="22"/>
        </w:rPr>
        <w:t>O recebimento dos serviços dar-se-á de forma provisória, após a conclusão da execução, para verificação da conformidade com as especificações técnicas, e de forma definitiva, após a constatação do pleno atendimento às condições estabelecidas neste Termo de Referência, mediante atesto do servidor responsável.</w:t>
      </w:r>
    </w:p>
    <w:p w14:paraId="366D3626" w14:textId="77777777" w:rsidR="00C2531C" w:rsidRPr="00C2531C" w:rsidRDefault="00C2531C" w:rsidP="00C2531C">
      <w:pPr>
        <w:pStyle w:val="PargrafodaLista"/>
        <w:widowControl w:val="0"/>
        <w:adjustRightInd w:val="0"/>
        <w:spacing w:after="0" w:line="340" w:lineRule="atLeast"/>
        <w:ind w:left="0"/>
        <w:jc w:val="both"/>
        <w:textAlignment w:val="baseline"/>
        <w:rPr>
          <w:rFonts w:ascii="Arial" w:hAnsi="Arial" w:cs="Arial"/>
          <w:bCs/>
          <w:color w:val="000000"/>
          <w:sz w:val="22"/>
          <w:szCs w:val="22"/>
        </w:rPr>
      </w:pPr>
    </w:p>
    <w:p w14:paraId="16C32D2B" w14:textId="77777777" w:rsidR="00C2531C" w:rsidRPr="00C2531C" w:rsidRDefault="00C2531C" w:rsidP="00C2531C">
      <w:pPr>
        <w:pStyle w:val="PargrafodaLista"/>
        <w:widowControl w:val="0"/>
        <w:adjustRightInd w:val="0"/>
        <w:spacing w:after="0" w:line="340" w:lineRule="atLeast"/>
        <w:ind w:left="0"/>
        <w:jc w:val="both"/>
        <w:textAlignment w:val="baseline"/>
        <w:rPr>
          <w:rFonts w:ascii="Arial" w:hAnsi="Arial" w:cs="Arial"/>
          <w:bCs/>
          <w:color w:val="000000"/>
          <w:sz w:val="22"/>
          <w:szCs w:val="22"/>
        </w:rPr>
      </w:pPr>
      <w:r w:rsidRPr="00C2531C">
        <w:rPr>
          <w:rFonts w:ascii="Arial" w:hAnsi="Arial" w:cs="Arial"/>
          <w:bCs/>
          <w:color w:val="000000"/>
          <w:sz w:val="22"/>
          <w:szCs w:val="22"/>
        </w:rPr>
        <w:t>6.3. Do Pagamento</w:t>
      </w:r>
    </w:p>
    <w:p w14:paraId="58A88A89" w14:textId="77777777" w:rsidR="00C2531C" w:rsidRPr="00C2531C" w:rsidRDefault="00C2531C" w:rsidP="00C2531C">
      <w:pPr>
        <w:pStyle w:val="PargrafodaLista"/>
        <w:widowControl w:val="0"/>
        <w:adjustRightInd w:val="0"/>
        <w:spacing w:after="0" w:line="340" w:lineRule="atLeast"/>
        <w:ind w:left="0"/>
        <w:jc w:val="both"/>
        <w:textAlignment w:val="baseline"/>
        <w:rPr>
          <w:rFonts w:ascii="Arial" w:hAnsi="Arial" w:cs="Arial"/>
          <w:bCs/>
          <w:color w:val="000000"/>
          <w:sz w:val="22"/>
          <w:szCs w:val="22"/>
        </w:rPr>
      </w:pPr>
      <w:r w:rsidRPr="00C2531C">
        <w:rPr>
          <w:rFonts w:ascii="Arial" w:hAnsi="Arial" w:cs="Arial"/>
          <w:bCs/>
          <w:color w:val="000000"/>
          <w:sz w:val="22"/>
          <w:szCs w:val="22"/>
        </w:rPr>
        <w:t>O pagamento será efetuado após a execução integral dos serviços e o respectivo recebimento definitivo, mediante apresentação da nota fiscal, devidamente atestada pela fiscalização, no prazo previsto pela legislação vigente, observadas as disposições orçamentárias e financeiras do Município.</w:t>
      </w:r>
    </w:p>
    <w:p w14:paraId="54D78149" w14:textId="77777777" w:rsidR="00C2531C" w:rsidRPr="00C2531C" w:rsidRDefault="00C2531C" w:rsidP="00C2531C">
      <w:pPr>
        <w:pStyle w:val="PargrafodaLista"/>
        <w:widowControl w:val="0"/>
        <w:adjustRightInd w:val="0"/>
        <w:spacing w:after="0" w:line="340" w:lineRule="atLeast"/>
        <w:ind w:left="0"/>
        <w:jc w:val="both"/>
        <w:textAlignment w:val="baseline"/>
        <w:rPr>
          <w:rFonts w:ascii="Arial" w:hAnsi="Arial" w:cs="Arial"/>
          <w:bCs/>
          <w:color w:val="000000"/>
          <w:sz w:val="22"/>
          <w:szCs w:val="22"/>
        </w:rPr>
      </w:pPr>
    </w:p>
    <w:p w14:paraId="2E2E47ED" w14:textId="6A87AD5A" w:rsidR="0089417A" w:rsidRDefault="00C2531C" w:rsidP="00C2531C">
      <w:pPr>
        <w:pStyle w:val="PargrafodaLista"/>
        <w:widowControl w:val="0"/>
        <w:adjustRightInd w:val="0"/>
        <w:spacing w:after="0" w:line="340" w:lineRule="atLeast"/>
        <w:ind w:left="0"/>
        <w:jc w:val="both"/>
        <w:textAlignment w:val="baseline"/>
        <w:rPr>
          <w:rFonts w:ascii="Arial" w:hAnsi="Arial" w:cs="Arial"/>
          <w:bCs/>
          <w:color w:val="000000"/>
          <w:sz w:val="22"/>
          <w:szCs w:val="22"/>
        </w:rPr>
      </w:pPr>
      <w:r w:rsidRPr="00C2531C">
        <w:rPr>
          <w:rFonts w:ascii="Arial" w:hAnsi="Arial" w:cs="Arial"/>
          <w:bCs/>
          <w:color w:val="000000"/>
          <w:sz w:val="22"/>
          <w:szCs w:val="22"/>
        </w:rPr>
        <w:t>O valor a ser pago corresponderá ao montante contratado, estando nele inclusos todos os custos diretos e indiretos, tais como materiais, mão de obra, encargos trabalhistas, previdenciários, tributários, equipamentos, transporte e demais despesas necessárias à perfeita execução dos serviços.</w:t>
      </w:r>
    </w:p>
    <w:p w14:paraId="029ECBA8" w14:textId="77777777" w:rsidR="00601D81" w:rsidRPr="009E0F43" w:rsidRDefault="00601D81" w:rsidP="00C2531C">
      <w:pPr>
        <w:pStyle w:val="PargrafodaLista"/>
        <w:widowControl w:val="0"/>
        <w:adjustRightInd w:val="0"/>
        <w:spacing w:after="0" w:line="340" w:lineRule="atLeast"/>
        <w:ind w:left="0"/>
        <w:jc w:val="both"/>
        <w:textAlignment w:val="baseline"/>
        <w:rPr>
          <w:rFonts w:ascii="Arial" w:hAnsi="Arial" w:cs="Arial"/>
          <w:bCs/>
          <w:color w:val="000000"/>
          <w:sz w:val="22"/>
          <w:szCs w:val="22"/>
        </w:rPr>
      </w:pPr>
    </w:p>
    <w:p w14:paraId="0FD2AB0B" w14:textId="77777777" w:rsidR="0089417A" w:rsidRPr="009E0F43" w:rsidRDefault="00A325E3" w:rsidP="0089417A">
      <w:pPr>
        <w:pStyle w:val="PargrafodaLista"/>
        <w:widowControl w:val="0"/>
        <w:numPr>
          <w:ilvl w:val="0"/>
          <w:numId w:val="1"/>
        </w:numPr>
        <w:shd w:val="clear" w:color="auto" w:fill="D1D1D1" w:themeFill="background2" w:themeFillShade="E6"/>
        <w:adjustRightInd w:val="0"/>
        <w:spacing w:after="0" w:line="340" w:lineRule="atLeast"/>
        <w:contextualSpacing w:val="0"/>
        <w:jc w:val="both"/>
        <w:textAlignment w:val="baseline"/>
        <w:rPr>
          <w:rFonts w:ascii="Arial" w:hAnsi="Arial" w:cs="Arial"/>
          <w:b/>
          <w:color w:val="000000"/>
          <w:sz w:val="22"/>
          <w:szCs w:val="22"/>
        </w:rPr>
      </w:pPr>
      <w:r w:rsidRPr="009E0F43">
        <w:rPr>
          <w:rFonts w:ascii="Arial" w:hAnsi="Arial" w:cs="Arial"/>
          <w:b/>
          <w:color w:val="000000"/>
          <w:sz w:val="22"/>
          <w:szCs w:val="22"/>
        </w:rPr>
        <w:t>OBRIGAÇÕES DA CONTRATADA</w:t>
      </w:r>
    </w:p>
    <w:p w14:paraId="39457203" w14:textId="77777777" w:rsidR="00601D81" w:rsidRPr="00601D81" w:rsidRDefault="00601D81" w:rsidP="00601D81">
      <w:pPr>
        <w:pStyle w:val="NormalWeb"/>
        <w:jc w:val="both"/>
        <w:rPr>
          <w:rFonts w:ascii="Arial" w:hAnsi="Arial" w:cs="Arial"/>
          <w:sz w:val="22"/>
          <w:szCs w:val="22"/>
        </w:rPr>
      </w:pPr>
      <w:r w:rsidRPr="00601D81">
        <w:rPr>
          <w:rFonts w:ascii="Arial" w:hAnsi="Arial" w:cs="Arial"/>
          <w:sz w:val="22"/>
          <w:szCs w:val="22"/>
        </w:rPr>
        <w:t>São obrigações da CONTRATADA, sem prejuízo de outras previstas na legislação vigente e neste Termo de Referência:</w:t>
      </w:r>
    </w:p>
    <w:p w14:paraId="3833B608" w14:textId="77777777" w:rsidR="00601D81" w:rsidRPr="00601D81" w:rsidRDefault="00601D81" w:rsidP="00601D81">
      <w:pPr>
        <w:pStyle w:val="NormalWeb"/>
        <w:jc w:val="both"/>
        <w:rPr>
          <w:rFonts w:ascii="Arial" w:hAnsi="Arial" w:cs="Arial"/>
          <w:sz w:val="22"/>
          <w:szCs w:val="22"/>
        </w:rPr>
      </w:pPr>
    </w:p>
    <w:p w14:paraId="1AC1ED0E" w14:textId="09353D90" w:rsidR="00601D81" w:rsidRPr="00601D81" w:rsidRDefault="00601D81" w:rsidP="00601D81">
      <w:pPr>
        <w:pStyle w:val="NormalWeb"/>
        <w:jc w:val="both"/>
        <w:rPr>
          <w:rFonts w:ascii="Arial" w:hAnsi="Arial" w:cs="Arial"/>
          <w:sz w:val="22"/>
          <w:szCs w:val="22"/>
        </w:rPr>
      </w:pPr>
      <w:r w:rsidRPr="00601D81">
        <w:rPr>
          <w:rFonts w:ascii="Arial" w:hAnsi="Arial" w:cs="Arial"/>
          <w:sz w:val="22"/>
          <w:szCs w:val="22"/>
        </w:rPr>
        <w:t>a) Executar os serviços conforme as especificações técnicas, quantitativos e condições estabelecidas neste Termo de Referência, observando as normas técnicas aplicáveis e as orientações da fiscalização da Administração;</w:t>
      </w:r>
    </w:p>
    <w:p w14:paraId="265C5094" w14:textId="5A8772BC" w:rsidR="00601D81" w:rsidRPr="00601D81" w:rsidRDefault="00601D81" w:rsidP="00601D81">
      <w:pPr>
        <w:pStyle w:val="NormalWeb"/>
        <w:jc w:val="both"/>
        <w:rPr>
          <w:rFonts w:ascii="Arial" w:hAnsi="Arial" w:cs="Arial"/>
          <w:sz w:val="22"/>
          <w:szCs w:val="22"/>
        </w:rPr>
      </w:pPr>
      <w:r w:rsidRPr="00601D81">
        <w:rPr>
          <w:rFonts w:ascii="Arial" w:hAnsi="Arial" w:cs="Arial"/>
          <w:sz w:val="22"/>
          <w:szCs w:val="22"/>
        </w:rPr>
        <w:t>b) Fornecer todos os materiais, equipamentos, ferramentas, mão de obra e insumos necessários à perfeita execução dos serviços, responsabilizando-se integralmente pela qualidade dos mesmos;</w:t>
      </w:r>
    </w:p>
    <w:p w14:paraId="1A2E43A3" w14:textId="194983B2" w:rsidR="00601D81" w:rsidRPr="00601D81" w:rsidRDefault="00601D81" w:rsidP="00601D81">
      <w:pPr>
        <w:pStyle w:val="NormalWeb"/>
        <w:jc w:val="both"/>
        <w:rPr>
          <w:rFonts w:ascii="Arial" w:hAnsi="Arial" w:cs="Arial"/>
          <w:sz w:val="22"/>
          <w:szCs w:val="22"/>
        </w:rPr>
      </w:pPr>
      <w:r w:rsidRPr="00601D81">
        <w:rPr>
          <w:rFonts w:ascii="Arial" w:hAnsi="Arial" w:cs="Arial"/>
          <w:sz w:val="22"/>
          <w:szCs w:val="22"/>
        </w:rPr>
        <w:t>c) Manter, durante toda a execução contratual, as condições de habilitação e qualificação exigidas para a contratação;</w:t>
      </w:r>
    </w:p>
    <w:p w14:paraId="2F4CDA88" w14:textId="344DFEA2" w:rsidR="00601D81" w:rsidRPr="00601D81" w:rsidRDefault="00601D81" w:rsidP="00601D81">
      <w:pPr>
        <w:pStyle w:val="NormalWeb"/>
        <w:jc w:val="both"/>
        <w:rPr>
          <w:rFonts w:ascii="Arial" w:hAnsi="Arial" w:cs="Arial"/>
          <w:sz w:val="22"/>
          <w:szCs w:val="22"/>
        </w:rPr>
      </w:pPr>
      <w:r w:rsidRPr="00601D81">
        <w:rPr>
          <w:rFonts w:ascii="Arial" w:hAnsi="Arial" w:cs="Arial"/>
          <w:sz w:val="22"/>
          <w:szCs w:val="22"/>
        </w:rPr>
        <w:t>d) Responsabilizar-se por quaisquer danos causados ao patrimônio público ou a terceiros, decorrentes de sua culpa ou dolo na execução dos serviços;</w:t>
      </w:r>
    </w:p>
    <w:p w14:paraId="6967F040" w14:textId="2F2E64D2" w:rsidR="00601D81" w:rsidRPr="00601D81" w:rsidRDefault="00601D81" w:rsidP="00601D81">
      <w:pPr>
        <w:pStyle w:val="NormalWeb"/>
        <w:jc w:val="both"/>
        <w:rPr>
          <w:rFonts w:ascii="Arial" w:hAnsi="Arial" w:cs="Arial"/>
          <w:sz w:val="22"/>
          <w:szCs w:val="22"/>
        </w:rPr>
      </w:pPr>
      <w:r w:rsidRPr="00601D81">
        <w:rPr>
          <w:rFonts w:ascii="Arial" w:hAnsi="Arial" w:cs="Arial"/>
          <w:sz w:val="22"/>
          <w:szCs w:val="22"/>
        </w:rPr>
        <w:t>e) Garantir a segurança dos trabalhadores, observando a legislação trabalhista, previdenciária e as normas de segurança e medicina do trabalho;</w:t>
      </w:r>
    </w:p>
    <w:p w14:paraId="56CB7563" w14:textId="21DE8935" w:rsidR="00601D81" w:rsidRPr="00601D81" w:rsidRDefault="00601D81" w:rsidP="00601D81">
      <w:pPr>
        <w:pStyle w:val="NormalWeb"/>
        <w:jc w:val="both"/>
        <w:rPr>
          <w:rFonts w:ascii="Arial" w:hAnsi="Arial" w:cs="Arial"/>
          <w:sz w:val="22"/>
          <w:szCs w:val="22"/>
        </w:rPr>
      </w:pPr>
      <w:r w:rsidRPr="00601D81">
        <w:rPr>
          <w:rFonts w:ascii="Arial" w:hAnsi="Arial" w:cs="Arial"/>
          <w:sz w:val="22"/>
          <w:szCs w:val="22"/>
        </w:rPr>
        <w:lastRenderedPageBreak/>
        <w:t>f) Arcar com todos os encargos trabalhistas, previdenciários, fiscais, comerciais e securitários resultantes da execução dos serviços, não cabendo à Administração qualquer responsabilidade solidária ou subsidiária;</w:t>
      </w:r>
    </w:p>
    <w:p w14:paraId="382B8B4D" w14:textId="71428394" w:rsidR="00601D81" w:rsidRPr="00601D81" w:rsidRDefault="00601D81" w:rsidP="00601D81">
      <w:pPr>
        <w:pStyle w:val="NormalWeb"/>
        <w:jc w:val="both"/>
        <w:rPr>
          <w:rFonts w:ascii="Arial" w:hAnsi="Arial" w:cs="Arial"/>
          <w:sz w:val="22"/>
          <w:szCs w:val="22"/>
        </w:rPr>
      </w:pPr>
      <w:r w:rsidRPr="00601D81">
        <w:rPr>
          <w:rFonts w:ascii="Arial" w:hAnsi="Arial" w:cs="Arial"/>
          <w:sz w:val="22"/>
          <w:szCs w:val="22"/>
        </w:rPr>
        <w:t>g) Permitir e facilitar a fiscalização dos serviços pela Administração, prestando todas as informações solicitadas;</w:t>
      </w:r>
    </w:p>
    <w:p w14:paraId="02EB80E2" w14:textId="1FBEAFFE" w:rsidR="00601D81" w:rsidRPr="00601D81" w:rsidRDefault="00601D81" w:rsidP="00601D81">
      <w:pPr>
        <w:pStyle w:val="NormalWeb"/>
        <w:jc w:val="both"/>
        <w:rPr>
          <w:rFonts w:ascii="Arial" w:hAnsi="Arial" w:cs="Arial"/>
          <w:sz w:val="22"/>
          <w:szCs w:val="22"/>
        </w:rPr>
      </w:pPr>
      <w:r w:rsidRPr="00601D81">
        <w:rPr>
          <w:rFonts w:ascii="Arial" w:hAnsi="Arial" w:cs="Arial"/>
          <w:sz w:val="22"/>
          <w:szCs w:val="22"/>
        </w:rPr>
        <w:t>h) Corrigir, às suas expensas, eventuais falhas, imperfeições ou irregularidades verificadas na execução dos serviços, dentro do prazo estabelecido pela Administração;</w:t>
      </w:r>
    </w:p>
    <w:p w14:paraId="76ADBE37" w14:textId="1FBC0165" w:rsidR="00BC71B6" w:rsidRPr="009E0F43" w:rsidRDefault="00601D81" w:rsidP="00601D81">
      <w:pPr>
        <w:pStyle w:val="NormalWeb"/>
        <w:jc w:val="both"/>
        <w:rPr>
          <w:rFonts w:ascii="Arial" w:hAnsi="Arial" w:cs="Arial"/>
          <w:sz w:val="22"/>
          <w:szCs w:val="22"/>
        </w:rPr>
      </w:pPr>
      <w:r w:rsidRPr="00601D81">
        <w:rPr>
          <w:rFonts w:ascii="Arial" w:hAnsi="Arial" w:cs="Arial"/>
          <w:sz w:val="22"/>
          <w:szCs w:val="22"/>
        </w:rPr>
        <w:t>i) Manter o local dos serviços organizado e, ao final da execução, proceder à limpeza e remoção de resíduos, garantindo a adequada condição do ambiente.</w:t>
      </w:r>
    </w:p>
    <w:p w14:paraId="10750515" w14:textId="43B54800" w:rsidR="00526AA6" w:rsidRPr="009E0F43" w:rsidRDefault="00526AA6" w:rsidP="00526AA6">
      <w:pPr>
        <w:pStyle w:val="PargrafodaLista"/>
        <w:widowControl w:val="0"/>
        <w:adjustRightInd w:val="0"/>
        <w:spacing w:after="0" w:line="340" w:lineRule="atLeast"/>
        <w:ind w:left="716"/>
        <w:contextualSpacing w:val="0"/>
        <w:jc w:val="both"/>
        <w:textAlignment w:val="baseline"/>
        <w:rPr>
          <w:rFonts w:ascii="Arial" w:hAnsi="Arial" w:cs="Arial"/>
          <w:b/>
          <w:color w:val="000000"/>
          <w:sz w:val="22"/>
          <w:szCs w:val="22"/>
        </w:rPr>
      </w:pPr>
    </w:p>
    <w:p w14:paraId="6B861395" w14:textId="77777777" w:rsidR="0089417A" w:rsidRPr="009E0F43" w:rsidRDefault="00A325E3" w:rsidP="0089417A">
      <w:pPr>
        <w:pStyle w:val="PargrafodaLista"/>
        <w:widowControl w:val="0"/>
        <w:numPr>
          <w:ilvl w:val="0"/>
          <w:numId w:val="1"/>
        </w:numPr>
        <w:shd w:val="clear" w:color="auto" w:fill="D1D1D1" w:themeFill="background2" w:themeFillShade="E6"/>
        <w:adjustRightInd w:val="0"/>
        <w:spacing w:after="0" w:line="340" w:lineRule="atLeast"/>
        <w:contextualSpacing w:val="0"/>
        <w:jc w:val="both"/>
        <w:textAlignment w:val="baseline"/>
        <w:rPr>
          <w:rFonts w:ascii="Arial" w:hAnsi="Arial" w:cs="Arial"/>
          <w:b/>
          <w:color w:val="000000"/>
          <w:sz w:val="22"/>
          <w:szCs w:val="22"/>
        </w:rPr>
      </w:pPr>
      <w:r w:rsidRPr="009E0F43">
        <w:rPr>
          <w:rFonts w:ascii="Arial" w:hAnsi="Arial" w:cs="Arial"/>
          <w:b/>
          <w:color w:val="000000"/>
          <w:sz w:val="22"/>
          <w:szCs w:val="22"/>
        </w:rPr>
        <w:t>DAS OBRIGAÇÕES DA CONTRATANTE</w:t>
      </w:r>
    </w:p>
    <w:p w14:paraId="3E97FAE2" w14:textId="42D2D1D3" w:rsidR="00601D81" w:rsidRPr="00601D81" w:rsidRDefault="00601D81" w:rsidP="006E7D49">
      <w:pPr>
        <w:pStyle w:val="NormalWeb"/>
        <w:jc w:val="both"/>
        <w:rPr>
          <w:rFonts w:ascii="Arial" w:hAnsi="Arial" w:cs="Arial"/>
          <w:sz w:val="22"/>
          <w:szCs w:val="22"/>
        </w:rPr>
      </w:pPr>
      <w:r w:rsidRPr="00601D81">
        <w:rPr>
          <w:rFonts w:ascii="Arial" w:hAnsi="Arial" w:cs="Arial"/>
          <w:sz w:val="22"/>
          <w:szCs w:val="22"/>
        </w:rPr>
        <w:t>São obrigações da CONTRATANTE, sem prejuízo de outras previstas na legislação vigente:</w:t>
      </w:r>
    </w:p>
    <w:p w14:paraId="46DD0F62" w14:textId="2CC855FC" w:rsidR="00601D81" w:rsidRPr="00601D81" w:rsidRDefault="00601D81" w:rsidP="006E7D49">
      <w:pPr>
        <w:pStyle w:val="NormalWeb"/>
        <w:jc w:val="both"/>
        <w:rPr>
          <w:rFonts w:ascii="Arial" w:hAnsi="Arial" w:cs="Arial"/>
          <w:sz w:val="22"/>
          <w:szCs w:val="22"/>
        </w:rPr>
      </w:pPr>
      <w:r w:rsidRPr="00601D81">
        <w:rPr>
          <w:rFonts w:ascii="Arial" w:hAnsi="Arial" w:cs="Arial"/>
          <w:sz w:val="22"/>
          <w:szCs w:val="22"/>
        </w:rPr>
        <w:t>a) Proporcionar à CONTRATADA as condições necessárias para a adequada execução dos serviços, incluindo o acesso aos locais onde serão realizados;</w:t>
      </w:r>
    </w:p>
    <w:p w14:paraId="107D6ABB" w14:textId="1C975F38" w:rsidR="00601D81" w:rsidRPr="00601D81" w:rsidRDefault="00601D81" w:rsidP="006E7D49">
      <w:pPr>
        <w:pStyle w:val="NormalWeb"/>
        <w:jc w:val="both"/>
        <w:rPr>
          <w:rFonts w:ascii="Arial" w:hAnsi="Arial" w:cs="Arial"/>
          <w:sz w:val="22"/>
          <w:szCs w:val="22"/>
        </w:rPr>
      </w:pPr>
      <w:r w:rsidRPr="00601D81">
        <w:rPr>
          <w:rFonts w:ascii="Arial" w:hAnsi="Arial" w:cs="Arial"/>
          <w:sz w:val="22"/>
          <w:szCs w:val="22"/>
        </w:rPr>
        <w:t>b) Designar servidor ou comissão responsável pela fiscalização e acompanhamento da execução dos serviços, conforme previsto na legislação vigente;</w:t>
      </w:r>
    </w:p>
    <w:p w14:paraId="367437F7" w14:textId="77777777" w:rsidR="00601D81" w:rsidRPr="00601D81" w:rsidRDefault="00601D81" w:rsidP="006E7D49">
      <w:pPr>
        <w:pStyle w:val="NormalWeb"/>
        <w:jc w:val="both"/>
        <w:rPr>
          <w:rFonts w:ascii="Arial" w:hAnsi="Arial" w:cs="Arial"/>
          <w:sz w:val="22"/>
          <w:szCs w:val="22"/>
        </w:rPr>
      </w:pPr>
      <w:r w:rsidRPr="00601D81">
        <w:rPr>
          <w:rFonts w:ascii="Arial" w:hAnsi="Arial" w:cs="Arial"/>
          <w:sz w:val="22"/>
          <w:szCs w:val="22"/>
        </w:rPr>
        <w:t>c) Prestar à CONTRATADA as informações e esclarecimentos que se fizerem necessários para a correta execução dos serviços;</w:t>
      </w:r>
    </w:p>
    <w:p w14:paraId="2393C2C4" w14:textId="77777777" w:rsidR="00601D81" w:rsidRPr="00601D81" w:rsidRDefault="00601D81" w:rsidP="006E7D49">
      <w:pPr>
        <w:pStyle w:val="NormalWeb"/>
        <w:jc w:val="both"/>
        <w:rPr>
          <w:rFonts w:ascii="Arial" w:hAnsi="Arial" w:cs="Arial"/>
          <w:sz w:val="22"/>
          <w:szCs w:val="22"/>
        </w:rPr>
      </w:pPr>
    </w:p>
    <w:p w14:paraId="00B10354" w14:textId="762CA36F" w:rsidR="00601D81" w:rsidRPr="00601D81" w:rsidRDefault="00601D81" w:rsidP="006E7D49">
      <w:pPr>
        <w:pStyle w:val="NormalWeb"/>
        <w:jc w:val="both"/>
        <w:rPr>
          <w:rFonts w:ascii="Arial" w:hAnsi="Arial" w:cs="Arial"/>
          <w:sz w:val="22"/>
          <w:szCs w:val="22"/>
        </w:rPr>
      </w:pPr>
      <w:r w:rsidRPr="00601D81">
        <w:rPr>
          <w:rFonts w:ascii="Arial" w:hAnsi="Arial" w:cs="Arial"/>
          <w:sz w:val="22"/>
          <w:szCs w:val="22"/>
        </w:rPr>
        <w:t>d) Acompanhar e fiscalizar a execução dos serviços, podendo rejeitar, no todo ou em parte, aqueles executados em desacordo com as especificações estabelecidas neste Termo de Referência;</w:t>
      </w:r>
    </w:p>
    <w:p w14:paraId="2A9BCB42" w14:textId="6C6138E3" w:rsidR="00601D81" w:rsidRPr="00601D81" w:rsidRDefault="00601D81" w:rsidP="006E7D49">
      <w:pPr>
        <w:pStyle w:val="NormalWeb"/>
        <w:jc w:val="both"/>
        <w:rPr>
          <w:rFonts w:ascii="Arial" w:hAnsi="Arial" w:cs="Arial"/>
          <w:sz w:val="22"/>
          <w:szCs w:val="22"/>
        </w:rPr>
      </w:pPr>
      <w:r w:rsidRPr="00601D81">
        <w:rPr>
          <w:rFonts w:ascii="Arial" w:hAnsi="Arial" w:cs="Arial"/>
          <w:sz w:val="22"/>
          <w:szCs w:val="22"/>
        </w:rPr>
        <w:t>e) Efetuar o pagamento devido, na forma e prazos estabelecidos neste Termo de Re</w:t>
      </w:r>
      <w:r>
        <w:rPr>
          <w:rFonts w:ascii="Arial" w:hAnsi="Arial" w:cs="Arial"/>
          <w:sz w:val="22"/>
          <w:szCs w:val="22"/>
        </w:rPr>
        <w:t>f</w:t>
      </w:r>
      <w:r w:rsidRPr="00601D81">
        <w:rPr>
          <w:rFonts w:ascii="Arial" w:hAnsi="Arial" w:cs="Arial"/>
          <w:sz w:val="22"/>
          <w:szCs w:val="22"/>
        </w:rPr>
        <w:t>erência, após o regular recebimento dos serviços e o devido atesto da nota fiscal;</w:t>
      </w:r>
    </w:p>
    <w:p w14:paraId="6DF9BA72" w14:textId="68D05B77" w:rsidR="00D27F08" w:rsidRPr="009E0F43" w:rsidRDefault="00601D81" w:rsidP="006E7D49">
      <w:pPr>
        <w:pStyle w:val="NormalWeb"/>
        <w:jc w:val="both"/>
        <w:rPr>
          <w:rFonts w:ascii="Arial" w:hAnsi="Arial" w:cs="Arial"/>
          <w:sz w:val="22"/>
          <w:szCs w:val="22"/>
        </w:rPr>
      </w:pPr>
      <w:r w:rsidRPr="00601D81">
        <w:rPr>
          <w:rFonts w:ascii="Arial" w:hAnsi="Arial" w:cs="Arial"/>
          <w:sz w:val="22"/>
          <w:szCs w:val="22"/>
        </w:rPr>
        <w:t>f) Comunicar formalmente à CONTRATADA</w:t>
      </w:r>
      <w:r>
        <w:rPr>
          <w:rFonts w:ascii="Arial" w:hAnsi="Arial" w:cs="Arial"/>
          <w:sz w:val="22"/>
          <w:szCs w:val="22"/>
        </w:rPr>
        <w:t>,</w:t>
      </w:r>
      <w:r w:rsidRPr="00601D81">
        <w:rPr>
          <w:rFonts w:ascii="Arial" w:hAnsi="Arial" w:cs="Arial"/>
          <w:sz w:val="22"/>
          <w:szCs w:val="22"/>
        </w:rPr>
        <w:t xml:space="preserve"> quaisquer irregularidades verificadas na execução dos serviços, para que sejam sanadas dentro do prazo estabelecido.</w:t>
      </w:r>
    </w:p>
    <w:p w14:paraId="066CCEBA" w14:textId="77777777" w:rsidR="0089417A" w:rsidRPr="009E0F43" w:rsidRDefault="00A325E3" w:rsidP="0089417A">
      <w:pPr>
        <w:pStyle w:val="PargrafodaLista"/>
        <w:widowControl w:val="0"/>
        <w:numPr>
          <w:ilvl w:val="0"/>
          <w:numId w:val="1"/>
        </w:numPr>
        <w:shd w:val="clear" w:color="auto" w:fill="D1D1D1" w:themeFill="background2" w:themeFillShade="E6"/>
        <w:adjustRightInd w:val="0"/>
        <w:spacing w:after="0" w:line="340" w:lineRule="atLeast"/>
        <w:contextualSpacing w:val="0"/>
        <w:jc w:val="both"/>
        <w:textAlignment w:val="baseline"/>
        <w:rPr>
          <w:rFonts w:ascii="Arial" w:hAnsi="Arial" w:cs="Arial"/>
          <w:b/>
          <w:color w:val="000000"/>
          <w:sz w:val="22"/>
          <w:szCs w:val="22"/>
        </w:rPr>
      </w:pPr>
      <w:r w:rsidRPr="009E0F43">
        <w:rPr>
          <w:rFonts w:ascii="Arial" w:hAnsi="Arial" w:cs="Arial"/>
          <w:b/>
          <w:color w:val="000000"/>
          <w:sz w:val="22"/>
          <w:szCs w:val="22"/>
        </w:rPr>
        <w:t>DA SELEÇÂO DO FORNECEDO</w:t>
      </w:r>
      <w:r w:rsidR="00854874" w:rsidRPr="009E0F43">
        <w:rPr>
          <w:rFonts w:ascii="Arial" w:hAnsi="Arial" w:cs="Arial"/>
          <w:b/>
          <w:color w:val="000000"/>
          <w:sz w:val="22"/>
          <w:szCs w:val="22"/>
        </w:rPr>
        <w:t>R</w:t>
      </w:r>
    </w:p>
    <w:p w14:paraId="06CF7D4F" w14:textId="6A4E781A" w:rsidR="00277E54" w:rsidRPr="00277E54" w:rsidRDefault="00E377F8" w:rsidP="00277E54">
      <w:pPr>
        <w:pStyle w:val="PargrafodaLista"/>
        <w:widowControl w:val="0"/>
        <w:numPr>
          <w:ilvl w:val="1"/>
          <w:numId w:val="1"/>
        </w:numPr>
        <w:adjustRightInd w:val="0"/>
        <w:spacing w:after="0" w:line="340" w:lineRule="atLeast"/>
        <w:jc w:val="both"/>
        <w:textAlignment w:val="baseline"/>
        <w:rPr>
          <w:rFonts w:ascii="Arial" w:hAnsi="Arial" w:cs="Arial"/>
          <w:color w:val="000000"/>
          <w:sz w:val="22"/>
          <w:szCs w:val="22"/>
        </w:rPr>
      </w:pPr>
      <w:r w:rsidRPr="009E0F43">
        <w:rPr>
          <w:rFonts w:ascii="Arial" w:hAnsi="Arial" w:cs="Arial"/>
          <w:color w:val="000000"/>
          <w:sz w:val="22"/>
          <w:szCs w:val="22"/>
        </w:rPr>
        <w:t xml:space="preserve"> </w:t>
      </w:r>
      <w:r w:rsidR="00277E54" w:rsidRPr="00277E54">
        <w:rPr>
          <w:rFonts w:ascii="Arial" w:hAnsi="Arial" w:cs="Arial"/>
          <w:color w:val="000000"/>
          <w:sz w:val="22"/>
          <w:szCs w:val="22"/>
        </w:rPr>
        <w:t xml:space="preserve">A seleção do fornecedor será realizada mediante procedimento de contratação em conformidade com a </w:t>
      </w:r>
      <w:r w:rsidR="00277E54" w:rsidRPr="00277E54">
        <w:rPr>
          <w:rFonts w:ascii="Arial" w:hAnsi="Arial" w:cs="Arial"/>
          <w:b/>
          <w:bCs/>
          <w:color w:val="000000"/>
          <w:sz w:val="22"/>
          <w:szCs w:val="22"/>
        </w:rPr>
        <w:t>Lei nº 14.133/2021</w:t>
      </w:r>
      <w:r w:rsidR="00277E54" w:rsidRPr="00277E54">
        <w:rPr>
          <w:rFonts w:ascii="Arial" w:hAnsi="Arial" w:cs="Arial"/>
          <w:color w:val="000000"/>
          <w:sz w:val="22"/>
          <w:szCs w:val="22"/>
        </w:rPr>
        <w:t xml:space="preserve">, observando-se os princípios da </w:t>
      </w:r>
      <w:r w:rsidR="00277E54" w:rsidRPr="00277E54">
        <w:rPr>
          <w:rFonts w:ascii="Arial" w:hAnsi="Arial" w:cs="Arial"/>
          <w:b/>
          <w:bCs/>
          <w:color w:val="000000"/>
          <w:sz w:val="22"/>
          <w:szCs w:val="22"/>
        </w:rPr>
        <w:t>legalidade, impessoalidade, isonomia, competitividade, julgamento objetivo e seleção da proposta mais vantajosa para a Administração</w:t>
      </w:r>
      <w:r w:rsidR="00277E54" w:rsidRPr="00277E54">
        <w:rPr>
          <w:rFonts w:ascii="Arial" w:hAnsi="Arial" w:cs="Arial"/>
          <w:color w:val="000000"/>
          <w:sz w:val="22"/>
          <w:szCs w:val="22"/>
        </w:rPr>
        <w:t>.</w:t>
      </w:r>
    </w:p>
    <w:p w14:paraId="6106F93F" w14:textId="77777777" w:rsidR="00277E54" w:rsidRPr="00277E54" w:rsidRDefault="00277E54" w:rsidP="00277E54">
      <w:pPr>
        <w:pStyle w:val="PargrafodaLista"/>
        <w:widowControl w:val="0"/>
        <w:numPr>
          <w:ilvl w:val="1"/>
          <w:numId w:val="1"/>
        </w:numPr>
        <w:adjustRightInd w:val="0"/>
        <w:spacing w:after="0" w:line="340" w:lineRule="atLeast"/>
        <w:jc w:val="both"/>
        <w:textAlignment w:val="baseline"/>
        <w:rPr>
          <w:rFonts w:ascii="Arial" w:hAnsi="Arial" w:cs="Arial"/>
          <w:color w:val="000000"/>
          <w:sz w:val="22"/>
          <w:szCs w:val="22"/>
        </w:rPr>
      </w:pPr>
      <w:r w:rsidRPr="00277E54">
        <w:rPr>
          <w:rFonts w:ascii="Arial" w:hAnsi="Arial" w:cs="Arial"/>
          <w:color w:val="000000"/>
          <w:sz w:val="22"/>
          <w:szCs w:val="22"/>
        </w:rPr>
        <w:t xml:space="preserve">A empresa contratada deverá atender às exigências de </w:t>
      </w:r>
      <w:r w:rsidRPr="00277E54">
        <w:rPr>
          <w:rFonts w:ascii="Arial" w:hAnsi="Arial" w:cs="Arial"/>
          <w:b/>
          <w:bCs/>
          <w:color w:val="000000"/>
          <w:sz w:val="22"/>
          <w:szCs w:val="22"/>
        </w:rPr>
        <w:t>habilitação jurídica, regularidade fiscal e trabalhista</w:t>
      </w:r>
      <w:r w:rsidRPr="00277E54">
        <w:rPr>
          <w:rFonts w:ascii="Arial" w:hAnsi="Arial" w:cs="Arial"/>
          <w:color w:val="000000"/>
          <w:sz w:val="22"/>
          <w:szCs w:val="22"/>
        </w:rPr>
        <w:t xml:space="preserve">, conforme previsto na legislação vigente e no </w:t>
      </w:r>
      <w:r w:rsidRPr="00277E54">
        <w:rPr>
          <w:rFonts w:ascii="Arial" w:hAnsi="Arial" w:cs="Arial"/>
          <w:color w:val="000000"/>
          <w:sz w:val="22"/>
          <w:szCs w:val="22"/>
        </w:rPr>
        <w:lastRenderedPageBreak/>
        <w:t>instrumento convocatório aplicável.</w:t>
      </w:r>
    </w:p>
    <w:p w14:paraId="6394C389" w14:textId="77777777" w:rsidR="00277E54" w:rsidRPr="00277E54" w:rsidRDefault="00277E54" w:rsidP="00277E54">
      <w:pPr>
        <w:pStyle w:val="PargrafodaLista"/>
        <w:widowControl w:val="0"/>
        <w:numPr>
          <w:ilvl w:val="1"/>
          <w:numId w:val="1"/>
        </w:numPr>
        <w:adjustRightInd w:val="0"/>
        <w:spacing w:after="0" w:line="340" w:lineRule="atLeast"/>
        <w:jc w:val="both"/>
        <w:textAlignment w:val="baseline"/>
        <w:rPr>
          <w:rFonts w:ascii="Arial" w:hAnsi="Arial" w:cs="Arial"/>
          <w:color w:val="000000"/>
          <w:sz w:val="22"/>
          <w:szCs w:val="22"/>
        </w:rPr>
      </w:pPr>
      <w:r w:rsidRPr="00277E54">
        <w:rPr>
          <w:rFonts w:ascii="Arial" w:hAnsi="Arial" w:cs="Arial"/>
          <w:color w:val="000000"/>
          <w:sz w:val="22"/>
          <w:szCs w:val="22"/>
        </w:rPr>
        <w:t xml:space="preserve">O critério de julgamento a ser adotado será o de </w:t>
      </w:r>
      <w:r w:rsidRPr="00277E54">
        <w:rPr>
          <w:rFonts w:ascii="Arial" w:hAnsi="Arial" w:cs="Arial"/>
          <w:b/>
          <w:bCs/>
          <w:color w:val="000000"/>
          <w:sz w:val="22"/>
          <w:szCs w:val="22"/>
        </w:rPr>
        <w:t>menor preço</w:t>
      </w:r>
      <w:r w:rsidRPr="00277E54">
        <w:rPr>
          <w:rFonts w:ascii="Arial" w:hAnsi="Arial" w:cs="Arial"/>
          <w:color w:val="000000"/>
          <w:sz w:val="22"/>
          <w:szCs w:val="22"/>
        </w:rPr>
        <w:t>, desde que atendidas integralmente as especificações técnicas e as condições estabelecidas neste Termo de Referência.</w:t>
      </w:r>
    </w:p>
    <w:p w14:paraId="52CFB9BB" w14:textId="5D1E51A2" w:rsidR="0089417A" w:rsidRPr="009E0F43" w:rsidRDefault="0089417A" w:rsidP="00277E54">
      <w:pPr>
        <w:pStyle w:val="PargrafodaLista"/>
        <w:widowControl w:val="0"/>
        <w:adjustRightInd w:val="0"/>
        <w:spacing w:after="0" w:line="340" w:lineRule="atLeast"/>
        <w:ind w:left="716"/>
        <w:jc w:val="both"/>
        <w:textAlignment w:val="baseline"/>
        <w:rPr>
          <w:rFonts w:ascii="Arial" w:hAnsi="Arial" w:cs="Arial"/>
          <w:b/>
          <w:color w:val="000000"/>
          <w:sz w:val="22"/>
          <w:szCs w:val="22"/>
        </w:rPr>
      </w:pPr>
    </w:p>
    <w:p w14:paraId="66192DB9" w14:textId="77777777" w:rsidR="00FE0A5C" w:rsidRPr="009E0F43" w:rsidRDefault="00A325E3" w:rsidP="00FE0A5C">
      <w:pPr>
        <w:pStyle w:val="PargrafodaLista"/>
        <w:widowControl w:val="0"/>
        <w:numPr>
          <w:ilvl w:val="0"/>
          <w:numId w:val="1"/>
        </w:numPr>
        <w:shd w:val="clear" w:color="auto" w:fill="D1D1D1" w:themeFill="background2" w:themeFillShade="E6"/>
        <w:adjustRightInd w:val="0"/>
        <w:spacing w:after="0" w:line="340" w:lineRule="atLeast"/>
        <w:contextualSpacing w:val="0"/>
        <w:jc w:val="both"/>
        <w:textAlignment w:val="baseline"/>
        <w:rPr>
          <w:rFonts w:ascii="Arial" w:hAnsi="Arial" w:cs="Arial"/>
          <w:b/>
          <w:color w:val="000000"/>
          <w:sz w:val="22"/>
          <w:szCs w:val="22"/>
        </w:rPr>
      </w:pPr>
      <w:r w:rsidRPr="009E0F43">
        <w:rPr>
          <w:rFonts w:ascii="Arial" w:hAnsi="Arial" w:cs="Arial"/>
          <w:b/>
          <w:color w:val="000000"/>
          <w:sz w:val="22"/>
          <w:szCs w:val="22"/>
        </w:rPr>
        <w:t>DO MODELO DE GESTÃO E FISCALIZAÇÃO DO CONTRATO</w:t>
      </w:r>
    </w:p>
    <w:p w14:paraId="3DC048A9" w14:textId="6C006E42" w:rsidR="00277E54" w:rsidRPr="00277E54" w:rsidRDefault="00E377F8" w:rsidP="00277E54">
      <w:pPr>
        <w:pStyle w:val="PargrafodaLista"/>
        <w:widowControl w:val="0"/>
        <w:numPr>
          <w:ilvl w:val="1"/>
          <w:numId w:val="1"/>
        </w:numPr>
        <w:adjustRightInd w:val="0"/>
        <w:spacing w:after="0" w:line="340" w:lineRule="atLeast"/>
        <w:jc w:val="both"/>
        <w:textAlignment w:val="baseline"/>
        <w:rPr>
          <w:rFonts w:ascii="Arial" w:hAnsi="Arial" w:cs="Arial"/>
          <w:bCs/>
          <w:color w:val="000000"/>
          <w:sz w:val="22"/>
          <w:szCs w:val="22"/>
        </w:rPr>
      </w:pPr>
      <w:r w:rsidRPr="009E0F43">
        <w:rPr>
          <w:rFonts w:ascii="Arial" w:hAnsi="Arial" w:cs="Arial"/>
          <w:bCs/>
          <w:color w:val="000000"/>
          <w:sz w:val="22"/>
          <w:szCs w:val="22"/>
        </w:rPr>
        <w:t xml:space="preserve"> </w:t>
      </w:r>
      <w:r w:rsidR="00277E54" w:rsidRPr="00277E54">
        <w:rPr>
          <w:rFonts w:ascii="Arial" w:hAnsi="Arial" w:cs="Arial"/>
          <w:bCs/>
          <w:color w:val="000000"/>
          <w:sz w:val="22"/>
          <w:szCs w:val="22"/>
        </w:rPr>
        <w:t xml:space="preserve">A gestão e a fiscalização da execução contratual ficarão a cargo da </w:t>
      </w:r>
      <w:r w:rsidR="00277E54" w:rsidRPr="00277E54">
        <w:rPr>
          <w:rFonts w:ascii="Arial" w:hAnsi="Arial" w:cs="Arial"/>
          <w:b/>
          <w:bCs/>
          <w:color w:val="000000"/>
          <w:sz w:val="22"/>
          <w:szCs w:val="22"/>
        </w:rPr>
        <w:t>Secretaria Municipal de Saúde</w:t>
      </w:r>
      <w:r w:rsidR="00277E54" w:rsidRPr="00277E54">
        <w:rPr>
          <w:rFonts w:ascii="Arial" w:hAnsi="Arial" w:cs="Arial"/>
          <w:bCs/>
          <w:color w:val="000000"/>
          <w:sz w:val="22"/>
          <w:szCs w:val="22"/>
        </w:rPr>
        <w:t xml:space="preserve">, sendo designada como </w:t>
      </w:r>
      <w:r w:rsidR="00277E54" w:rsidRPr="00277E54">
        <w:rPr>
          <w:rFonts w:ascii="Arial" w:hAnsi="Arial" w:cs="Arial"/>
          <w:b/>
          <w:bCs/>
          <w:color w:val="000000"/>
          <w:sz w:val="22"/>
          <w:szCs w:val="22"/>
        </w:rPr>
        <w:t xml:space="preserve">Fiscal do Contrato a Secretária Municipal de Saúde, Sra. Maristela Borges </w:t>
      </w:r>
      <w:proofErr w:type="spellStart"/>
      <w:r w:rsidR="00277E54" w:rsidRPr="00277E54">
        <w:rPr>
          <w:rFonts w:ascii="Arial" w:hAnsi="Arial" w:cs="Arial"/>
          <w:b/>
          <w:bCs/>
          <w:color w:val="000000"/>
          <w:sz w:val="22"/>
          <w:szCs w:val="22"/>
        </w:rPr>
        <w:t>Sa</w:t>
      </w:r>
      <w:r w:rsidR="00277E54">
        <w:rPr>
          <w:rFonts w:ascii="Arial" w:hAnsi="Arial" w:cs="Arial"/>
          <w:b/>
          <w:bCs/>
          <w:color w:val="000000"/>
          <w:sz w:val="22"/>
          <w:szCs w:val="22"/>
        </w:rPr>
        <w:t>u</w:t>
      </w:r>
      <w:r w:rsidR="00277E54" w:rsidRPr="00277E54">
        <w:rPr>
          <w:rFonts w:ascii="Arial" w:hAnsi="Arial" w:cs="Arial"/>
          <w:b/>
          <w:bCs/>
          <w:color w:val="000000"/>
          <w:sz w:val="22"/>
          <w:szCs w:val="22"/>
        </w:rPr>
        <w:t>go</w:t>
      </w:r>
      <w:proofErr w:type="spellEnd"/>
      <w:r w:rsidR="00277E54" w:rsidRPr="00277E54">
        <w:rPr>
          <w:rFonts w:ascii="Arial" w:hAnsi="Arial" w:cs="Arial"/>
          <w:bCs/>
          <w:color w:val="000000"/>
          <w:sz w:val="22"/>
          <w:szCs w:val="22"/>
        </w:rPr>
        <w:t xml:space="preserve">, a quem competirá acompanhar, fiscalizar e atestar a execução dos serviços, nos termos da </w:t>
      </w:r>
      <w:r w:rsidR="00277E54" w:rsidRPr="00277E54">
        <w:rPr>
          <w:rFonts w:ascii="Arial" w:hAnsi="Arial" w:cs="Arial"/>
          <w:b/>
          <w:bCs/>
          <w:color w:val="000000"/>
          <w:sz w:val="22"/>
          <w:szCs w:val="22"/>
        </w:rPr>
        <w:t>Lei nº 14.133/2021</w:t>
      </w:r>
      <w:r w:rsidR="00277E54" w:rsidRPr="00277E54">
        <w:rPr>
          <w:rFonts w:ascii="Arial" w:hAnsi="Arial" w:cs="Arial"/>
          <w:bCs/>
          <w:color w:val="000000"/>
          <w:sz w:val="22"/>
          <w:szCs w:val="22"/>
        </w:rPr>
        <w:t>.</w:t>
      </w:r>
    </w:p>
    <w:p w14:paraId="14B03E3C" w14:textId="77777777" w:rsidR="00277E54" w:rsidRPr="00277E54" w:rsidRDefault="00277E54" w:rsidP="00277E54">
      <w:pPr>
        <w:pStyle w:val="PargrafodaLista"/>
        <w:widowControl w:val="0"/>
        <w:numPr>
          <w:ilvl w:val="1"/>
          <w:numId w:val="1"/>
        </w:numPr>
        <w:adjustRightInd w:val="0"/>
        <w:spacing w:after="0" w:line="340" w:lineRule="atLeast"/>
        <w:jc w:val="both"/>
        <w:textAlignment w:val="baseline"/>
        <w:rPr>
          <w:rFonts w:ascii="Arial" w:hAnsi="Arial" w:cs="Arial"/>
          <w:bCs/>
          <w:color w:val="000000"/>
          <w:sz w:val="22"/>
          <w:szCs w:val="22"/>
        </w:rPr>
      </w:pPr>
      <w:r w:rsidRPr="00277E54">
        <w:rPr>
          <w:rFonts w:ascii="Arial" w:hAnsi="Arial" w:cs="Arial"/>
          <w:bCs/>
          <w:color w:val="000000"/>
          <w:sz w:val="22"/>
          <w:szCs w:val="22"/>
        </w:rPr>
        <w:t xml:space="preserve">Compete à fiscal verificar a </w:t>
      </w:r>
      <w:r w:rsidRPr="00277E54">
        <w:rPr>
          <w:rFonts w:ascii="Arial" w:hAnsi="Arial" w:cs="Arial"/>
          <w:b/>
          <w:bCs/>
          <w:color w:val="000000"/>
          <w:sz w:val="22"/>
          <w:szCs w:val="22"/>
        </w:rPr>
        <w:t>conformidade dos serviços executados</w:t>
      </w:r>
      <w:r w:rsidRPr="00277E54">
        <w:rPr>
          <w:rFonts w:ascii="Arial" w:hAnsi="Arial" w:cs="Arial"/>
          <w:bCs/>
          <w:color w:val="000000"/>
          <w:sz w:val="22"/>
          <w:szCs w:val="22"/>
        </w:rPr>
        <w:t xml:space="preserve"> com as especificações constantes neste Termo de Referência, bem como acompanhar prazos, qualidade dos materiais empregados e a correta execução dos serviços, podendo solicitar ajustes ou correções sempre que constatadas irregularidades.</w:t>
      </w:r>
    </w:p>
    <w:p w14:paraId="4850382C" w14:textId="77777777" w:rsidR="00277E54" w:rsidRPr="00277E54" w:rsidRDefault="00277E54" w:rsidP="00277E54">
      <w:pPr>
        <w:pStyle w:val="PargrafodaLista"/>
        <w:widowControl w:val="0"/>
        <w:numPr>
          <w:ilvl w:val="1"/>
          <w:numId w:val="1"/>
        </w:numPr>
        <w:adjustRightInd w:val="0"/>
        <w:spacing w:after="0" w:line="340" w:lineRule="atLeast"/>
        <w:jc w:val="both"/>
        <w:textAlignment w:val="baseline"/>
        <w:rPr>
          <w:rFonts w:ascii="Arial" w:hAnsi="Arial" w:cs="Arial"/>
          <w:bCs/>
          <w:color w:val="000000"/>
          <w:sz w:val="22"/>
          <w:szCs w:val="22"/>
        </w:rPr>
      </w:pPr>
      <w:r w:rsidRPr="00277E54">
        <w:rPr>
          <w:rFonts w:ascii="Arial" w:hAnsi="Arial" w:cs="Arial"/>
          <w:bCs/>
          <w:color w:val="000000"/>
          <w:sz w:val="22"/>
          <w:szCs w:val="22"/>
        </w:rPr>
        <w:t>A atuação da fiscalização não exclui nem reduz a responsabilidade da CONTRATADA quanto à perfeita execução do objeto contratado, permanecendo esta integralmente responsável pelos serviços prestados.</w:t>
      </w:r>
    </w:p>
    <w:p w14:paraId="64DB16F3" w14:textId="4887C88D" w:rsidR="00C446E5" w:rsidRPr="009E0F43" w:rsidRDefault="00C446E5" w:rsidP="00277E54">
      <w:pPr>
        <w:pStyle w:val="PargrafodaLista"/>
        <w:widowControl w:val="0"/>
        <w:adjustRightInd w:val="0"/>
        <w:spacing w:after="0" w:line="340" w:lineRule="atLeast"/>
        <w:ind w:left="716"/>
        <w:jc w:val="both"/>
        <w:textAlignment w:val="baseline"/>
        <w:rPr>
          <w:rFonts w:ascii="Arial" w:hAnsi="Arial" w:cs="Arial"/>
          <w:b/>
          <w:sz w:val="22"/>
          <w:szCs w:val="22"/>
        </w:rPr>
      </w:pPr>
    </w:p>
    <w:p w14:paraId="19F014A3" w14:textId="2D3EFF76" w:rsidR="00C446E5" w:rsidRPr="009E0F43" w:rsidRDefault="00C446E5" w:rsidP="00C446E5">
      <w:pPr>
        <w:pStyle w:val="WW-Recuonormal"/>
        <w:spacing w:before="0" w:after="0" w:line="360" w:lineRule="auto"/>
        <w:ind w:left="0"/>
        <w:rPr>
          <w:b/>
          <w:szCs w:val="22"/>
        </w:rPr>
      </w:pPr>
      <w:r w:rsidRPr="009E0F43">
        <w:rPr>
          <w:b/>
          <w:szCs w:val="22"/>
          <w:highlight w:val="darkGray"/>
        </w:rPr>
        <w:t>11    DA DOCUMENTAÇÃO EXIGIDA</w:t>
      </w:r>
    </w:p>
    <w:p w14:paraId="2A546212" w14:textId="77777777" w:rsidR="00C446E5" w:rsidRPr="009E0F43" w:rsidRDefault="00C446E5" w:rsidP="00C446E5">
      <w:pPr>
        <w:pStyle w:val="PargrafodaLista"/>
        <w:numPr>
          <w:ilvl w:val="0"/>
          <w:numId w:val="14"/>
        </w:numPr>
        <w:tabs>
          <w:tab w:val="left" w:pos="1134"/>
        </w:tabs>
        <w:spacing w:after="0" w:line="360" w:lineRule="auto"/>
        <w:jc w:val="both"/>
        <w:rPr>
          <w:rFonts w:ascii="Arial" w:eastAsia="Times New Roman" w:hAnsi="Arial" w:cs="Arial"/>
          <w:b/>
          <w:sz w:val="22"/>
          <w:szCs w:val="22"/>
          <w:lang w:eastAsia="zh-CN"/>
        </w:rPr>
      </w:pPr>
      <w:r w:rsidRPr="009E0F43">
        <w:rPr>
          <w:rFonts w:ascii="Arial" w:eastAsia="Times New Roman" w:hAnsi="Arial" w:cs="Arial"/>
          <w:b/>
          <w:sz w:val="22"/>
          <w:szCs w:val="22"/>
          <w:lang w:eastAsia="zh-CN"/>
        </w:rPr>
        <w:t>HABILITAÇÃO JURÍDICA:</w:t>
      </w:r>
    </w:p>
    <w:p w14:paraId="02431081" w14:textId="581E43A7" w:rsidR="00C446E5" w:rsidRPr="009E0F43" w:rsidRDefault="00C446E5" w:rsidP="00C446E5">
      <w:pPr>
        <w:tabs>
          <w:tab w:val="left" w:pos="-142"/>
          <w:tab w:val="left" w:pos="142"/>
        </w:tabs>
        <w:spacing w:after="0" w:line="360" w:lineRule="auto"/>
        <w:jc w:val="both"/>
        <w:rPr>
          <w:rFonts w:ascii="Arial" w:eastAsia="Times New Roman" w:hAnsi="Arial" w:cs="Arial"/>
          <w:sz w:val="22"/>
          <w:szCs w:val="22"/>
          <w:lang w:eastAsia="zh-CN"/>
        </w:rPr>
      </w:pPr>
      <w:r w:rsidRPr="009E0F43">
        <w:rPr>
          <w:rFonts w:ascii="Arial" w:eastAsia="Times New Roman" w:hAnsi="Arial" w:cs="Arial"/>
          <w:b/>
          <w:bCs/>
          <w:sz w:val="22"/>
          <w:szCs w:val="22"/>
          <w:lang w:eastAsia="zh-CN"/>
        </w:rPr>
        <w:t>11.1.1</w:t>
      </w:r>
      <w:r w:rsidRPr="009E0F43">
        <w:rPr>
          <w:rFonts w:ascii="Arial" w:eastAsia="Times New Roman" w:hAnsi="Arial" w:cs="Arial"/>
          <w:sz w:val="22"/>
          <w:szCs w:val="22"/>
          <w:lang w:eastAsia="zh-CN"/>
        </w:rPr>
        <w:t xml:space="preserve"> Registro comercial, no caso de empresa individual;</w:t>
      </w:r>
    </w:p>
    <w:p w14:paraId="61DCCEAC" w14:textId="42E8B23F" w:rsidR="00C446E5" w:rsidRPr="009E0F43" w:rsidRDefault="00C446E5" w:rsidP="00C446E5">
      <w:pPr>
        <w:pStyle w:val="PargrafodaLista"/>
        <w:tabs>
          <w:tab w:val="left" w:pos="-142"/>
          <w:tab w:val="left" w:pos="142"/>
        </w:tabs>
        <w:spacing w:after="0" w:line="360" w:lineRule="auto"/>
        <w:ind w:left="0"/>
        <w:jc w:val="both"/>
        <w:rPr>
          <w:rFonts w:ascii="Arial" w:eastAsia="Times New Roman" w:hAnsi="Arial" w:cs="Arial"/>
          <w:sz w:val="22"/>
          <w:szCs w:val="22"/>
          <w:lang w:eastAsia="zh-CN"/>
        </w:rPr>
      </w:pPr>
      <w:r w:rsidRPr="009E0F43">
        <w:rPr>
          <w:rFonts w:ascii="Arial" w:eastAsia="Times New Roman" w:hAnsi="Arial" w:cs="Arial"/>
          <w:b/>
          <w:bCs/>
          <w:sz w:val="22"/>
          <w:szCs w:val="22"/>
          <w:lang w:eastAsia="zh-CN"/>
        </w:rPr>
        <w:t>11.1.2.</w:t>
      </w:r>
      <w:r w:rsidRPr="009E0F43">
        <w:rPr>
          <w:rFonts w:ascii="Arial" w:eastAsia="Times New Roman" w:hAnsi="Arial" w:cs="Arial"/>
          <w:sz w:val="22"/>
          <w:szCs w:val="22"/>
          <w:lang w:eastAsia="zh-CN"/>
        </w:rPr>
        <w:t xml:space="preserve"> Ato constitutivo, estatuto ou contrato social em vigor, devidamente registrado, em se tratando de sociedades comerciais, e, no caso de sociedade por ações, acompanhado de documentos de eleição de seus administradores;</w:t>
      </w:r>
    </w:p>
    <w:p w14:paraId="6EF183F6" w14:textId="24BD1141" w:rsidR="00C446E5" w:rsidRPr="009E0F43" w:rsidRDefault="00C446E5" w:rsidP="00C446E5">
      <w:pPr>
        <w:pStyle w:val="PargrafodaLista"/>
        <w:numPr>
          <w:ilvl w:val="2"/>
          <w:numId w:val="18"/>
        </w:numPr>
        <w:spacing w:after="0" w:line="360" w:lineRule="auto"/>
        <w:ind w:left="0" w:firstLine="0"/>
        <w:jc w:val="both"/>
        <w:rPr>
          <w:rFonts w:ascii="Arial" w:eastAsia="Times New Roman" w:hAnsi="Arial" w:cs="Arial"/>
          <w:sz w:val="22"/>
          <w:szCs w:val="22"/>
          <w:lang w:eastAsia="zh-CN"/>
        </w:rPr>
      </w:pPr>
      <w:r w:rsidRPr="009E0F43">
        <w:rPr>
          <w:rFonts w:ascii="Arial" w:eastAsia="Times New Roman" w:hAnsi="Arial" w:cs="Arial"/>
          <w:sz w:val="22"/>
          <w:szCs w:val="22"/>
          <w:lang w:eastAsia="zh-CN"/>
        </w:rPr>
        <w:t>Prova de inscrição no Cadastro Nacional de Pessoa Jurídica (CNPJ/MF); Decreto de autorização, em se tratando de empresa ou sociedade estrangeira em funcionamento no País, e ato de registro ou autorização para funcionamento expedido pelo órgão competente, quando a atividade assim o exigir.</w:t>
      </w:r>
    </w:p>
    <w:p w14:paraId="42605F4A" w14:textId="77777777" w:rsidR="00C446E5" w:rsidRPr="009E0F43" w:rsidRDefault="00C446E5" w:rsidP="00C446E5">
      <w:pPr>
        <w:spacing w:line="360" w:lineRule="auto"/>
        <w:jc w:val="both"/>
        <w:rPr>
          <w:rFonts w:ascii="Arial" w:hAnsi="Arial" w:cs="Arial"/>
          <w:sz w:val="22"/>
          <w:szCs w:val="22"/>
          <w:lang w:eastAsia="zh-CN"/>
        </w:rPr>
      </w:pPr>
    </w:p>
    <w:p w14:paraId="06347B85" w14:textId="7F0650CE" w:rsidR="00C446E5" w:rsidRPr="009E0F43" w:rsidRDefault="00C446E5" w:rsidP="00C446E5">
      <w:pPr>
        <w:pStyle w:val="PargrafodaLista"/>
        <w:numPr>
          <w:ilvl w:val="0"/>
          <w:numId w:val="18"/>
        </w:numPr>
        <w:tabs>
          <w:tab w:val="left" w:pos="1134"/>
        </w:tabs>
        <w:spacing w:after="0" w:line="360" w:lineRule="auto"/>
        <w:jc w:val="both"/>
        <w:rPr>
          <w:rFonts w:ascii="Arial" w:eastAsia="Times New Roman" w:hAnsi="Arial" w:cs="Arial"/>
          <w:b/>
          <w:sz w:val="22"/>
          <w:szCs w:val="22"/>
          <w:highlight w:val="darkGray"/>
          <w:lang w:eastAsia="zh-CN"/>
        </w:rPr>
      </w:pPr>
      <w:r w:rsidRPr="009E0F43">
        <w:rPr>
          <w:rFonts w:ascii="Arial" w:eastAsia="Times New Roman" w:hAnsi="Arial" w:cs="Arial"/>
          <w:b/>
          <w:sz w:val="22"/>
          <w:szCs w:val="22"/>
          <w:highlight w:val="darkGray"/>
          <w:lang w:eastAsia="zh-CN"/>
        </w:rPr>
        <w:t>REGULARIDADE FISCAL:</w:t>
      </w:r>
    </w:p>
    <w:p w14:paraId="2673446E" w14:textId="5099BA8D" w:rsidR="00C446E5" w:rsidRPr="009E0F43" w:rsidRDefault="00C446E5" w:rsidP="00C446E5">
      <w:pPr>
        <w:spacing w:after="0" w:line="360" w:lineRule="auto"/>
        <w:rPr>
          <w:rFonts w:ascii="Arial" w:eastAsia="Times New Roman" w:hAnsi="Arial" w:cs="Arial"/>
          <w:sz w:val="22"/>
          <w:szCs w:val="22"/>
          <w:lang w:eastAsia="zh-CN"/>
        </w:rPr>
      </w:pPr>
      <w:r w:rsidRPr="009E0F43">
        <w:rPr>
          <w:rFonts w:ascii="Arial" w:eastAsia="Times New Roman" w:hAnsi="Arial" w:cs="Arial"/>
          <w:b/>
          <w:bCs/>
          <w:sz w:val="22"/>
          <w:szCs w:val="22"/>
          <w:lang w:eastAsia="zh-CN"/>
        </w:rPr>
        <w:t>12.1.</w:t>
      </w:r>
      <w:r w:rsidRPr="009E0F43">
        <w:rPr>
          <w:rFonts w:ascii="Arial" w:eastAsia="Times New Roman" w:hAnsi="Arial" w:cs="Arial"/>
          <w:sz w:val="22"/>
          <w:szCs w:val="22"/>
          <w:lang w:eastAsia="zh-CN"/>
        </w:rPr>
        <w:t xml:space="preserve">  Prova de inscrição no Cadastro de Contribuintes do Estado ou do Município, se houver, relativo ao domicílio ou sede do licitante, pertinente ao seu ramo de atividades;</w:t>
      </w:r>
    </w:p>
    <w:p w14:paraId="2F1502C2" w14:textId="1849DA6C" w:rsidR="00C446E5" w:rsidRPr="009E0F43" w:rsidRDefault="00C446E5" w:rsidP="00C446E5">
      <w:pPr>
        <w:spacing w:after="0" w:line="360" w:lineRule="auto"/>
        <w:rPr>
          <w:rFonts w:ascii="Arial" w:eastAsia="Times New Roman" w:hAnsi="Arial" w:cs="Arial"/>
          <w:color w:val="000000"/>
          <w:sz w:val="22"/>
          <w:szCs w:val="22"/>
          <w:lang w:eastAsia="zh-CN"/>
        </w:rPr>
      </w:pPr>
      <w:r w:rsidRPr="009E0F43">
        <w:rPr>
          <w:rFonts w:ascii="Arial" w:eastAsia="Times New Roman" w:hAnsi="Arial" w:cs="Arial"/>
          <w:b/>
          <w:bCs/>
          <w:color w:val="000000"/>
          <w:sz w:val="22"/>
          <w:szCs w:val="22"/>
          <w:lang w:eastAsia="zh-CN"/>
        </w:rPr>
        <w:t>12.1.2.</w:t>
      </w:r>
      <w:r w:rsidRPr="009E0F43">
        <w:rPr>
          <w:rFonts w:ascii="Arial" w:eastAsia="Times New Roman" w:hAnsi="Arial" w:cs="Arial"/>
          <w:color w:val="000000"/>
          <w:sz w:val="22"/>
          <w:szCs w:val="22"/>
          <w:lang w:eastAsia="zh-CN"/>
        </w:rPr>
        <w:t xml:space="preserve">  Prova de regularidade quanto aos tributos e encargos sociais administrados pela Secretaria da Receita Federal do Brasil - RFB e quanto à Dívida Ativa da União </w:t>
      </w:r>
      <w:r w:rsidRPr="009E0F43">
        <w:rPr>
          <w:rFonts w:ascii="Arial" w:eastAsia="Times New Roman" w:hAnsi="Arial" w:cs="Arial"/>
          <w:color w:val="000000"/>
          <w:sz w:val="22"/>
          <w:szCs w:val="22"/>
          <w:lang w:eastAsia="zh-CN"/>
        </w:rPr>
        <w:lastRenderedPageBreak/>
        <w:t xml:space="preserve">administrada pela Procuradoria Geral da Fazenda Nacional – PGFN (Certidão Conjunta Negativa). </w:t>
      </w:r>
    </w:p>
    <w:p w14:paraId="54179B4D" w14:textId="0CD69289" w:rsidR="00C446E5" w:rsidRPr="009E0F43" w:rsidRDefault="00C446E5" w:rsidP="00C446E5">
      <w:pPr>
        <w:spacing w:after="0" w:line="360" w:lineRule="auto"/>
        <w:rPr>
          <w:rFonts w:ascii="Arial" w:eastAsia="Times New Roman" w:hAnsi="Arial" w:cs="Arial"/>
          <w:color w:val="000000"/>
          <w:sz w:val="22"/>
          <w:szCs w:val="22"/>
          <w:lang w:eastAsia="zh-CN"/>
        </w:rPr>
      </w:pPr>
      <w:r w:rsidRPr="009E0F43">
        <w:rPr>
          <w:rFonts w:ascii="Arial" w:eastAsia="Times New Roman" w:hAnsi="Arial" w:cs="Arial"/>
          <w:b/>
          <w:bCs/>
          <w:color w:val="000000"/>
          <w:sz w:val="22"/>
          <w:szCs w:val="22"/>
          <w:lang w:eastAsia="zh-CN"/>
        </w:rPr>
        <w:t>12.2.3.</w:t>
      </w:r>
      <w:r w:rsidRPr="009E0F43">
        <w:rPr>
          <w:rFonts w:ascii="Arial" w:eastAsia="Times New Roman" w:hAnsi="Arial" w:cs="Arial"/>
          <w:color w:val="000000"/>
          <w:sz w:val="22"/>
          <w:szCs w:val="22"/>
          <w:lang w:eastAsia="zh-CN"/>
        </w:rPr>
        <w:t xml:space="preserve"> Prova de regularidade com a Fazenda Estadual, relativa ao domicílio ou sede do licitante;</w:t>
      </w:r>
    </w:p>
    <w:p w14:paraId="28ADB61C" w14:textId="50447E09" w:rsidR="00C446E5" w:rsidRPr="009E0F43" w:rsidRDefault="00C446E5" w:rsidP="00C446E5">
      <w:pPr>
        <w:tabs>
          <w:tab w:val="left" w:pos="-426"/>
        </w:tabs>
        <w:spacing w:after="0" w:line="360" w:lineRule="auto"/>
        <w:rPr>
          <w:rFonts w:ascii="Arial" w:eastAsia="Times New Roman" w:hAnsi="Arial" w:cs="Arial"/>
          <w:sz w:val="22"/>
          <w:szCs w:val="22"/>
          <w:lang w:eastAsia="zh-CN"/>
        </w:rPr>
      </w:pPr>
      <w:r w:rsidRPr="009E0F43">
        <w:rPr>
          <w:rFonts w:ascii="Arial" w:eastAsia="Times New Roman" w:hAnsi="Arial" w:cs="Arial"/>
          <w:b/>
          <w:bCs/>
          <w:color w:val="000000"/>
          <w:sz w:val="22"/>
          <w:szCs w:val="22"/>
          <w:lang w:eastAsia="zh-CN"/>
        </w:rPr>
        <w:t>12.2.4.</w:t>
      </w:r>
      <w:r w:rsidRPr="009E0F43">
        <w:rPr>
          <w:rFonts w:ascii="Arial" w:eastAsia="Times New Roman" w:hAnsi="Arial" w:cs="Arial"/>
          <w:color w:val="000000"/>
          <w:sz w:val="22"/>
          <w:szCs w:val="22"/>
          <w:lang w:eastAsia="zh-CN"/>
        </w:rPr>
        <w:t xml:space="preserve"> Prova de regularidade com a Fazenda Municipal, relativa ao domicílio ou sede do licitante;</w:t>
      </w:r>
    </w:p>
    <w:p w14:paraId="2B30218C" w14:textId="71D87FA6" w:rsidR="00C446E5" w:rsidRPr="009E0F43" w:rsidRDefault="00C446E5" w:rsidP="00C446E5">
      <w:pPr>
        <w:tabs>
          <w:tab w:val="left" w:pos="-426"/>
        </w:tabs>
        <w:spacing w:after="0" w:line="360" w:lineRule="auto"/>
        <w:rPr>
          <w:rFonts w:ascii="Arial" w:eastAsia="Times New Roman" w:hAnsi="Arial" w:cs="Arial"/>
          <w:sz w:val="22"/>
          <w:szCs w:val="22"/>
          <w:lang w:eastAsia="zh-CN"/>
        </w:rPr>
      </w:pPr>
      <w:r w:rsidRPr="009E0F43">
        <w:rPr>
          <w:rFonts w:ascii="Arial" w:eastAsia="Times New Roman" w:hAnsi="Arial" w:cs="Arial"/>
          <w:b/>
          <w:bCs/>
          <w:sz w:val="22"/>
          <w:szCs w:val="22"/>
          <w:lang w:eastAsia="zh-CN"/>
        </w:rPr>
        <w:t>12.2.5.</w:t>
      </w:r>
      <w:r w:rsidRPr="009E0F43">
        <w:rPr>
          <w:rFonts w:ascii="Arial" w:eastAsia="Times New Roman" w:hAnsi="Arial" w:cs="Arial"/>
          <w:sz w:val="22"/>
          <w:szCs w:val="22"/>
          <w:lang w:eastAsia="zh-CN"/>
        </w:rPr>
        <w:t xml:space="preserve"> Prova de regularidade (CRF) junto ao Fundo de Garantia por Tempo de Serviço (FGTS).</w:t>
      </w:r>
    </w:p>
    <w:p w14:paraId="7083B55F" w14:textId="77777777" w:rsidR="00C446E5" w:rsidRPr="009E0F43" w:rsidRDefault="00C446E5" w:rsidP="00C446E5">
      <w:pPr>
        <w:tabs>
          <w:tab w:val="left" w:pos="-426"/>
        </w:tabs>
        <w:spacing w:after="0" w:line="360" w:lineRule="auto"/>
        <w:jc w:val="both"/>
        <w:rPr>
          <w:rFonts w:ascii="Arial" w:eastAsia="Times New Roman" w:hAnsi="Arial" w:cs="Arial"/>
          <w:sz w:val="22"/>
          <w:szCs w:val="22"/>
          <w:lang w:eastAsia="zh-CN"/>
        </w:rPr>
      </w:pPr>
    </w:p>
    <w:p w14:paraId="07D20297" w14:textId="4E3E78FD" w:rsidR="00C446E5" w:rsidRPr="009E0F43" w:rsidRDefault="00C446E5" w:rsidP="00C446E5">
      <w:pPr>
        <w:pStyle w:val="PargrafodaLista"/>
        <w:numPr>
          <w:ilvl w:val="0"/>
          <w:numId w:val="18"/>
        </w:numPr>
        <w:tabs>
          <w:tab w:val="left" w:pos="-426"/>
          <w:tab w:val="left" w:pos="288"/>
          <w:tab w:val="left" w:pos="1008"/>
          <w:tab w:val="left" w:pos="1728"/>
          <w:tab w:val="left" w:pos="2448"/>
          <w:tab w:val="left" w:pos="3168"/>
          <w:tab w:val="left" w:pos="3888"/>
          <w:tab w:val="left" w:pos="4608"/>
          <w:tab w:val="left" w:pos="5328"/>
          <w:tab w:val="left" w:pos="6048"/>
          <w:tab w:val="left" w:pos="6768"/>
        </w:tabs>
        <w:spacing w:after="0" w:line="360" w:lineRule="auto"/>
        <w:jc w:val="both"/>
        <w:rPr>
          <w:rFonts w:ascii="Arial" w:eastAsia="Arial" w:hAnsi="Arial" w:cs="Arial"/>
          <w:b/>
          <w:color w:val="000000"/>
          <w:sz w:val="22"/>
          <w:szCs w:val="22"/>
          <w:highlight w:val="darkGray"/>
          <w:lang w:eastAsia="zh-CN"/>
        </w:rPr>
      </w:pPr>
      <w:r w:rsidRPr="009E0F43">
        <w:rPr>
          <w:rFonts w:ascii="Arial" w:eastAsia="Times New Roman" w:hAnsi="Arial" w:cs="Arial"/>
          <w:b/>
          <w:sz w:val="22"/>
          <w:szCs w:val="22"/>
          <w:highlight w:val="darkGray"/>
          <w:lang w:eastAsia="zh-CN"/>
        </w:rPr>
        <w:t>REGULARIDADE TRABALHISTA:</w:t>
      </w:r>
    </w:p>
    <w:p w14:paraId="1EB9FEC0" w14:textId="36B361A8" w:rsidR="00C446E5" w:rsidRPr="009E0F43" w:rsidRDefault="00C446E5" w:rsidP="00C446E5">
      <w:pPr>
        <w:pStyle w:val="PargrafodaLista"/>
        <w:numPr>
          <w:ilvl w:val="2"/>
          <w:numId w:val="19"/>
        </w:numPr>
        <w:tabs>
          <w:tab w:val="left" w:pos="142"/>
        </w:tabs>
        <w:spacing w:after="0" w:line="360" w:lineRule="auto"/>
        <w:ind w:left="0" w:firstLine="0"/>
        <w:jc w:val="both"/>
        <w:rPr>
          <w:rFonts w:ascii="Arial" w:eastAsia="Times New Roman" w:hAnsi="Arial" w:cs="Arial"/>
          <w:bCs/>
          <w:sz w:val="22"/>
          <w:szCs w:val="22"/>
          <w:lang w:eastAsia="zh-CN"/>
        </w:rPr>
      </w:pPr>
      <w:r w:rsidRPr="009E0F43">
        <w:rPr>
          <w:rFonts w:ascii="Arial" w:eastAsia="Times New Roman" w:hAnsi="Arial" w:cs="Arial"/>
          <w:color w:val="000000"/>
          <w:sz w:val="22"/>
          <w:szCs w:val="22"/>
          <w:lang w:eastAsia="zh-CN"/>
        </w:rPr>
        <w:t>Prova de inexistência de débitos inadimplidos perante a Justiça do Trabalho, mediante a apresentação de certidão negativa, nos termos do Título VII-A da Consolidação das Leis do Trabalho, aprovada pelo Decreto-Lei nº 5.452, de 1º de maio de 1943</w:t>
      </w:r>
      <w:r w:rsidRPr="009E0F43">
        <w:rPr>
          <w:rFonts w:ascii="Arial" w:eastAsia="Times New Roman" w:hAnsi="Arial" w:cs="Arial"/>
          <w:bCs/>
          <w:color w:val="000000"/>
          <w:sz w:val="22"/>
          <w:szCs w:val="22"/>
          <w:lang w:eastAsia="zh-CN"/>
        </w:rPr>
        <w:t>.</w:t>
      </w:r>
      <w:r w:rsidRPr="009E0F43">
        <w:rPr>
          <w:rFonts w:ascii="Arial" w:eastAsia="Times New Roman" w:hAnsi="Arial" w:cs="Arial"/>
          <w:bCs/>
          <w:sz w:val="22"/>
          <w:szCs w:val="22"/>
          <w:lang w:eastAsia="zh-CN"/>
        </w:rPr>
        <w:t xml:space="preserve"> </w:t>
      </w:r>
    </w:p>
    <w:p w14:paraId="606EBF73" w14:textId="77777777" w:rsidR="00C446E5" w:rsidRPr="009E0F43" w:rsidRDefault="00C446E5" w:rsidP="00C446E5">
      <w:pPr>
        <w:pStyle w:val="PargrafodaLista"/>
        <w:tabs>
          <w:tab w:val="left" w:pos="142"/>
        </w:tabs>
        <w:spacing w:after="0" w:line="360" w:lineRule="auto"/>
        <w:ind w:left="0"/>
        <w:jc w:val="both"/>
        <w:rPr>
          <w:rFonts w:ascii="Arial" w:eastAsia="Times New Roman" w:hAnsi="Arial" w:cs="Arial"/>
          <w:bCs/>
          <w:sz w:val="22"/>
          <w:szCs w:val="22"/>
          <w:lang w:eastAsia="zh-CN"/>
        </w:rPr>
      </w:pPr>
    </w:p>
    <w:p w14:paraId="13B3855B" w14:textId="62CB221E" w:rsidR="00C446E5" w:rsidRPr="009E0F43" w:rsidRDefault="00C446E5" w:rsidP="00C446E5">
      <w:pPr>
        <w:pStyle w:val="PargrafodaLista"/>
        <w:numPr>
          <w:ilvl w:val="2"/>
          <w:numId w:val="19"/>
        </w:numPr>
        <w:tabs>
          <w:tab w:val="left" w:pos="-426"/>
          <w:tab w:val="left" w:pos="284"/>
        </w:tabs>
        <w:spacing w:after="0" w:line="360" w:lineRule="auto"/>
        <w:ind w:left="0" w:firstLine="0"/>
        <w:jc w:val="both"/>
        <w:rPr>
          <w:rFonts w:ascii="Arial" w:eastAsia="Times New Roman" w:hAnsi="Arial" w:cs="Arial"/>
          <w:bCs/>
          <w:sz w:val="22"/>
          <w:szCs w:val="22"/>
          <w:lang w:eastAsia="zh-CN"/>
        </w:rPr>
      </w:pPr>
      <w:r w:rsidRPr="009E0F43">
        <w:rPr>
          <w:rFonts w:ascii="Arial" w:hAnsi="Arial" w:cs="Arial"/>
          <w:b/>
          <w:sz w:val="22"/>
          <w:szCs w:val="22"/>
        </w:rPr>
        <w:t xml:space="preserve"> DECLARAÇÃO, ASSINADA POR REPRESENTANTE LEGAL DA PROPONENTE, DE QUE:</w:t>
      </w:r>
    </w:p>
    <w:p w14:paraId="690FC115" w14:textId="77777777" w:rsidR="00C446E5" w:rsidRPr="009E0F43" w:rsidRDefault="00C446E5" w:rsidP="00C446E5">
      <w:pPr>
        <w:pStyle w:val="PargrafodaLista"/>
        <w:tabs>
          <w:tab w:val="left" w:pos="709"/>
        </w:tabs>
        <w:overflowPunct w:val="0"/>
        <w:adjustRightInd w:val="0"/>
        <w:spacing w:after="0" w:line="360" w:lineRule="auto"/>
        <w:ind w:left="0"/>
        <w:jc w:val="both"/>
        <w:textAlignment w:val="baseline"/>
        <w:rPr>
          <w:rFonts w:ascii="Arial" w:hAnsi="Arial" w:cs="Arial"/>
          <w:sz w:val="22"/>
          <w:szCs w:val="22"/>
        </w:rPr>
      </w:pPr>
      <w:r w:rsidRPr="009E0F43">
        <w:rPr>
          <w:rFonts w:ascii="Arial" w:hAnsi="Arial" w:cs="Arial"/>
          <w:bCs/>
          <w:sz w:val="22"/>
          <w:szCs w:val="22"/>
        </w:rPr>
        <w:t>A empresa atende ao</w:t>
      </w:r>
      <w:r w:rsidRPr="009E0F43">
        <w:rPr>
          <w:rFonts w:ascii="Arial" w:hAnsi="Arial" w:cs="Arial"/>
          <w:sz w:val="22"/>
          <w:szCs w:val="22"/>
        </w:rPr>
        <w:t xml:space="preserve"> </w:t>
      </w:r>
      <w:r w:rsidRPr="009E0F43">
        <w:rPr>
          <w:rFonts w:ascii="Arial" w:hAnsi="Arial" w:cs="Arial"/>
          <w:bCs/>
          <w:sz w:val="22"/>
          <w:szCs w:val="22"/>
        </w:rPr>
        <w:t>disposto no Art. 7°,</w:t>
      </w:r>
      <w:r w:rsidRPr="009E0F43">
        <w:rPr>
          <w:rFonts w:ascii="Arial" w:hAnsi="Arial" w:cs="Arial"/>
          <w:sz w:val="22"/>
          <w:szCs w:val="22"/>
        </w:rPr>
        <w:t xml:space="preserve"> </w:t>
      </w:r>
      <w:r w:rsidRPr="009E0F43">
        <w:rPr>
          <w:rFonts w:ascii="Arial" w:hAnsi="Arial" w:cs="Arial"/>
          <w:bCs/>
          <w:sz w:val="22"/>
          <w:szCs w:val="22"/>
        </w:rPr>
        <w:t>inciso XXXIII da Constituição Federal</w:t>
      </w:r>
      <w:r w:rsidRPr="009E0F43">
        <w:rPr>
          <w:rFonts w:ascii="Arial" w:hAnsi="Arial" w:cs="Arial"/>
          <w:sz w:val="22"/>
          <w:szCs w:val="22"/>
        </w:rPr>
        <w:t xml:space="preserve"> (Lei 9.854 de 27/10/99), conforme modelo anexo;</w:t>
      </w:r>
    </w:p>
    <w:p w14:paraId="71D14927" w14:textId="539797EF" w:rsidR="00C446E5" w:rsidRPr="009E0F43" w:rsidRDefault="00C446E5" w:rsidP="00C446E5">
      <w:pPr>
        <w:pStyle w:val="PargrafodaLista"/>
        <w:numPr>
          <w:ilvl w:val="2"/>
          <w:numId w:val="19"/>
        </w:numPr>
        <w:tabs>
          <w:tab w:val="left" w:pos="709"/>
        </w:tabs>
        <w:overflowPunct w:val="0"/>
        <w:adjustRightInd w:val="0"/>
        <w:spacing w:after="0" w:line="360" w:lineRule="auto"/>
        <w:ind w:left="0" w:firstLine="0"/>
        <w:jc w:val="both"/>
        <w:textAlignment w:val="baseline"/>
        <w:rPr>
          <w:rFonts w:ascii="Arial" w:hAnsi="Arial" w:cs="Arial"/>
          <w:sz w:val="22"/>
          <w:szCs w:val="22"/>
        </w:rPr>
      </w:pPr>
      <w:r w:rsidRPr="009E0F43">
        <w:rPr>
          <w:rFonts w:ascii="Arial" w:hAnsi="Arial" w:cs="Arial"/>
          <w:b/>
          <w:sz w:val="22"/>
          <w:szCs w:val="22"/>
        </w:rPr>
        <w:t>OBSERVAÇÃO: A Documentação somente será exigida do fornecedor com menor valor na Dispensa de Licitação.</w:t>
      </w:r>
    </w:p>
    <w:p w14:paraId="40C3285B" w14:textId="77777777" w:rsidR="00C446E5" w:rsidRPr="009E0F43" w:rsidRDefault="00C446E5" w:rsidP="00C446E5">
      <w:pPr>
        <w:pStyle w:val="PargrafodaLista"/>
        <w:widowControl w:val="0"/>
        <w:adjustRightInd w:val="0"/>
        <w:spacing w:after="0" w:line="340" w:lineRule="atLeast"/>
        <w:ind w:left="1072"/>
        <w:contextualSpacing w:val="0"/>
        <w:jc w:val="both"/>
        <w:textAlignment w:val="baseline"/>
        <w:rPr>
          <w:rFonts w:ascii="Arial" w:hAnsi="Arial" w:cs="Arial"/>
          <w:b/>
          <w:color w:val="000000"/>
          <w:sz w:val="22"/>
          <w:szCs w:val="22"/>
        </w:rPr>
      </w:pPr>
    </w:p>
    <w:p w14:paraId="1DBC69E8" w14:textId="77777777" w:rsidR="00A325E3" w:rsidRPr="009E0F43" w:rsidRDefault="00A325E3" w:rsidP="00A325E3">
      <w:pPr>
        <w:spacing w:line="259" w:lineRule="auto"/>
        <w:jc w:val="center"/>
        <w:rPr>
          <w:rFonts w:ascii="Arial" w:eastAsia="Calibri" w:hAnsi="Arial" w:cs="Arial"/>
          <w:sz w:val="22"/>
          <w:szCs w:val="22"/>
        </w:rPr>
      </w:pPr>
    </w:p>
    <w:p w14:paraId="6037AE37" w14:textId="3E81A146" w:rsidR="00A325E3" w:rsidRPr="009E0F43" w:rsidRDefault="00A325E3" w:rsidP="00A325E3">
      <w:pPr>
        <w:spacing w:line="259" w:lineRule="auto"/>
        <w:jc w:val="right"/>
        <w:rPr>
          <w:rFonts w:ascii="Arial" w:eastAsia="Calibri" w:hAnsi="Arial" w:cs="Arial"/>
          <w:sz w:val="22"/>
          <w:szCs w:val="22"/>
        </w:rPr>
      </w:pPr>
      <w:r w:rsidRPr="009E0F43">
        <w:rPr>
          <w:rFonts w:ascii="Arial" w:eastAsia="Calibri" w:hAnsi="Arial" w:cs="Arial"/>
          <w:sz w:val="22"/>
          <w:szCs w:val="22"/>
        </w:rPr>
        <w:t xml:space="preserve">Esmeralda, </w:t>
      </w:r>
      <w:r w:rsidR="00205A39">
        <w:rPr>
          <w:rFonts w:ascii="Arial" w:eastAsia="Calibri" w:hAnsi="Arial" w:cs="Arial"/>
          <w:sz w:val="22"/>
          <w:szCs w:val="22"/>
        </w:rPr>
        <w:t>1</w:t>
      </w:r>
      <w:r w:rsidR="00261941">
        <w:rPr>
          <w:rFonts w:ascii="Arial" w:eastAsia="Calibri" w:hAnsi="Arial" w:cs="Arial"/>
          <w:sz w:val="22"/>
          <w:szCs w:val="22"/>
        </w:rPr>
        <w:t>3</w:t>
      </w:r>
      <w:r w:rsidRPr="009E0F43">
        <w:rPr>
          <w:rFonts w:ascii="Arial" w:eastAsia="Calibri" w:hAnsi="Arial" w:cs="Arial"/>
          <w:sz w:val="22"/>
          <w:szCs w:val="22"/>
        </w:rPr>
        <w:t xml:space="preserve"> de </w:t>
      </w:r>
      <w:r w:rsidR="00261941">
        <w:rPr>
          <w:rFonts w:ascii="Arial" w:eastAsia="Calibri" w:hAnsi="Arial" w:cs="Arial"/>
          <w:sz w:val="22"/>
          <w:szCs w:val="22"/>
        </w:rPr>
        <w:t>fevereiro</w:t>
      </w:r>
      <w:r w:rsidRPr="009E0F43">
        <w:rPr>
          <w:rFonts w:ascii="Arial" w:eastAsia="Calibri" w:hAnsi="Arial" w:cs="Arial"/>
          <w:sz w:val="22"/>
          <w:szCs w:val="22"/>
        </w:rPr>
        <w:t xml:space="preserve"> de 202</w:t>
      </w:r>
      <w:r w:rsidR="00BC71B6" w:rsidRPr="009E0F43">
        <w:rPr>
          <w:rFonts w:ascii="Arial" w:eastAsia="Calibri" w:hAnsi="Arial" w:cs="Arial"/>
          <w:sz w:val="22"/>
          <w:szCs w:val="22"/>
        </w:rPr>
        <w:t>6</w:t>
      </w:r>
      <w:r w:rsidRPr="009E0F43">
        <w:rPr>
          <w:rFonts w:ascii="Arial" w:eastAsia="Calibri" w:hAnsi="Arial" w:cs="Arial"/>
          <w:sz w:val="22"/>
          <w:szCs w:val="22"/>
        </w:rPr>
        <w:t>.</w:t>
      </w:r>
    </w:p>
    <w:p w14:paraId="53235204" w14:textId="77777777" w:rsidR="00A325E3" w:rsidRPr="009E0F43" w:rsidRDefault="00A325E3" w:rsidP="00A325E3">
      <w:pPr>
        <w:spacing w:line="259" w:lineRule="auto"/>
        <w:jc w:val="center"/>
        <w:rPr>
          <w:rFonts w:ascii="Arial" w:eastAsia="Calibri" w:hAnsi="Arial" w:cs="Arial"/>
          <w:sz w:val="22"/>
          <w:szCs w:val="22"/>
        </w:rPr>
      </w:pPr>
    </w:p>
    <w:p w14:paraId="0D0E3BB9" w14:textId="77777777" w:rsidR="00A325E3" w:rsidRPr="009E0F43" w:rsidRDefault="00A325E3" w:rsidP="00A325E3">
      <w:pPr>
        <w:spacing w:line="259" w:lineRule="auto"/>
        <w:jc w:val="center"/>
        <w:rPr>
          <w:rFonts w:ascii="Arial" w:eastAsia="Calibri" w:hAnsi="Arial" w:cs="Arial"/>
          <w:sz w:val="22"/>
          <w:szCs w:val="22"/>
        </w:rPr>
      </w:pPr>
    </w:p>
    <w:p w14:paraId="7615DAA1" w14:textId="77777777" w:rsidR="00A325E3" w:rsidRPr="009E0F43" w:rsidRDefault="00A325E3" w:rsidP="00A325E3">
      <w:pPr>
        <w:pStyle w:val="Corpodetexto"/>
        <w:spacing w:after="0"/>
        <w:ind w:right="-1"/>
        <w:jc w:val="center"/>
        <w:rPr>
          <w:rFonts w:cs="Arial"/>
          <w:color w:val="000000"/>
          <w:szCs w:val="22"/>
        </w:rPr>
      </w:pPr>
      <w:r w:rsidRPr="009E0F43">
        <w:rPr>
          <w:rFonts w:cs="Arial"/>
          <w:color w:val="000000"/>
          <w:szCs w:val="22"/>
        </w:rPr>
        <w:t>_____________________________</w:t>
      </w:r>
    </w:p>
    <w:p w14:paraId="3F715C0F" w14:textId="0477E156" w:rsidR="00A325E3" w:rsidRPr="009E0F43" w:rsidRDefault="00277E54" w:rsidP="00A325E3">
      <w:pPr>
        <w:pStyle w:val="Corpodetexto"/>
        <w:tabs>
          <w:tab w:val="left" w:pos="5872"/>
          <w:tab w:val="left" w:pos="6807"/>
        </w:tabs>
        <w:spacing w:before="120" w:after="0"/>
        <w:ind w:right="-1"/>
        <w:jc w:val="center"/>
        <w:rPr>
          <w:rFonts w:cs="Arial"/>
          <w:color w:val="000000"/>
          <w:szCs w:val="22"/>
        </w:rPr>
      </w:pPr>
      <w:r>
        <w:rPr>
          <w:rFonts w:cs="Arial"/>
          <w:color w:val="000000"/>
          <w:szCs w:val="22"/>
        </w:rPr>
        <w:t xml:space="preserve">Maristela Borges </w:t>
      </w:r>
      <w:proofErr w:type="spellStart"/>
      <w:r>
        <w:rPr>
          <w:rFonts w:cs="Arial"/>
          <w:color w:val="000000"/>
          <w:szCs w:val="22"/>
        </w:rPr>
        <w:t>Saugo</w:t>
      </w:r>
      <w:proofErr w:type="spellEnd"/>
    </w:p>
    <w:p w14:paraId="00B6462F" w14:textId="30627D72" w:rsidR="00155EFC" w:rsidRPr="009E0F43" w:rsidRDefault="00D27F08" w:rsidP="00A325E3">
      <w:pPr>
        <w:pStyle w:val="Corpodetexto"/>
        <w:tabs>
          <w:tab w:val="left" w:pos="5872"/>
          <w:tab w:val="left" w:pos="6807"/>
        </w:tabs>
        <w:spacing w:before="120" w:after="0"/>
        <w:ind w:right="-1"/>
        <w:jc w:val="center"/>
        <w:rPr>
          <w:rFonts w:cs="Arial"/>
          <w:color w:val="000000"/>
          <w:szCs w:val="22"/>
        </w:rPr>
      </w:pPr>
      <w:r w:rsidRPr="009E0F43">
        <w:rPr>
          <w:rFonts w:cs="Arial"/>
          <w:color w:val="000000"/>
          <w:szCs w:val="22"/>
        </w:rPr>
        <w:t>Se</w:t>
      </w:r>
      <w:r w:rsidR="00277E54">
        <w:rPr>
          <w:rFonts w:cs="Arial"/>
          <w:color w:val="000000"/>
          <w:szCs w:val="22"/>
        </w:rPr>
        <w:t>cretária Municipal de Saúde</w:t>
      </w:r>
    </w:p>
    <w:sectPr w:rsidR="00155EFC" w:rsidRPr="009E0F43">
      <w:headerReference w:type="default" r:id="rId8"/>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300577" w14:textId="77777777" w:rsidR="00255A67" w:rsidRDefault="00255A67" w:rsidP="00FC0AB9">
      <w:pPr>
        <w:spacing w:after="0" w:line="240" w:lineRule="auto"/>
      </w:pPr>
      <w:r>
        <w:separator/>
      </w:r>
    </w:p>
  </w:endnote>
  <w:endnote w:type="continuationSeparator" w:id="0">
    <w:p w14:paraId="6E68381C" w14:textId="77777777" w:rsidR="00255A67" w:rsidRDefault="00255A67" w:rsidP="00FC0A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43F1A6" w14:textId="72AA3E5E" w:rsidR="00FC0AB9" w:rsidRPr="00F35E12" w:rsidRDefault="00F35E12" w:rsidP="00F35E12">
    <w:pPr>
      <w:pStyle w:val="Rodap"/>
    </w:pPr>
    <w:r w:rsidRPr="0048211C">
      <w:rPr>
        <w:noProof/>
      </w:rPr>
      <w:drawing>
        <wp:inline distT="0" distB="0" distL="0" distR="0" wp14:anchorId="1BC44A58" wp14:editId="76FE1698">
          <wp:extent cx="5400040" cy="447675"/>
          <wp:effectExtent l="0" t="0" r="0" b="9525"/>
          <wp:docPr id="17473647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00040" cy="447675"/>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E4860E" w14:textId="77777777" w:rsidR="00255A67" w:rsidRDefault="00255A67" w:rsidP="00FC0AB9">
      <w:pPr>
        <w:spacing w:after="0" w:line="240" w:lineRule="auto"/>
      </w:pPr>
      <w:r>
        <w:separator/>
      </w:r>
    </w:p>
  </w:footnote>
  <w:footnote w:type="continuationSeparator" w:id="0">
    <w:p w14:paraId="5C9F4874" w14:textId="77777777" w:rsidR="00255A67" w:rsidRDefault="00255A67" w:rsidP="00FC0A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B7B87C" w14:textId="09C4752D" w:rsidR="00FC0AB9" w:rsidRDefault="00FC0AB9">
    <w:pPr>
      <w:pStyle w:val="Cabealho"/>
    </w:pPr>
    <w:r w:rsidRPr="0048211C">
      <w:rPr>
        <w:noProof/>
      </w:rPr>
      <w:drawing>
        <wp:inline distT="0" distB="0" distL="0" distR="0" wp14:anchorId="46D4BD8D" wp14:editId="2FC3E8BD">
          <wp:extent cx="5391150" cy="990600"/>
          <wp:effectExtent l="0" t="0" r="0" b="0"/>
          <wp:docPr id="95553298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91150" cy="9906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543EA"/>
    <w:multiLevelType w:val="multilevel"/>
    <w:tmpl w:val="60F29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A347D2"/>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36431A8"/>
    <w:multiLevelType w:val="hybridMultilevel"/>
    <w:tmpl w:val="4CD4EB58"/>
    <w:lvl w:ilvl="0" w:tplc="04160001">
      <w:start w:val="1"/>
      <w:numFmt w:val="bullet"/>
      <w:lvlText w:val=""/>
      <w:lvlJc w:val="left"/>
      <w:pPr>
        <w:ind w:left="1436" w:hanging="360"/>
      </w:pPr>
      <w:rPr>
        <w:rFonts w:ascii="Symbol" w:hAnsi="Symbol" w:hint="default"/>
      </w:rPr>
    </w:lvl>
    <w:lvl w:ilvl="1" w:tplc="04160003" w:tentative="1">
      <w:start w:val="1"/>
      <w:numFmt w:val="bullet"/>
      <w:lvlText w:val="o"/>
      <w:lvlJc w:val="left"/>
      <w:pPr>
        <w:ind w:left="2156" w:hanging="360"/>
      </w:pPr>
      <w:rPr>
        <w:rFonts w:ascii="Courier New" w:hAnsi="Courier New" w:cs="Courier New" w:hint="default"/>
      </w:rPr>
    </w:lvl>
    <w:lvl w:ilvl="2" w:tplc="04160005" w:tentative="1">
      <w:start w:val="1"/>
      <w:numFmt w:val="bullet"/>
      <w:lvlText w:val=""/>
      <w:lvlJc w:val="left"/>
      <w:pPr>
        <w:ind w:left="2876" w:hanging="360"/>
      </w:pPr>
      <w:rPr>
        <w:rFonts w:ascii="Wingdings" w:hAnsi="Wingdings" w:hint="default"/>
      </w:rPr>
    </w:lvl>
    <w:lvl w:ilvl="3" w:tplc="04160001" w:tentative="1">
      <w:start w:val="1"/>
      <w:numFmt w:val="bullet"/>
      <w:lvlText w:val=""/>
      <w:lvlJc w:val="left"/>
      <w:pPr>
        <w:ind w:left="3596" w:hanging="360"/>
      </w:pPr>
      <w:rPr>
        <w:rFonts w:ascii="Symbol" w:hAnsi="Symbol" w:hint="default"/>
      </w:rPr>
    </w:lvl>
    <w:lvl w:ilvl="4" w:tplc="04160003" w:tentative="1">
      <w:start w:val="1"/>
      <w:numFmt w:val="bullet"/>
      <w:lvlText w:val="o"/>
      <w:lvlJc w:val="left"/>
      <w:pPr>
        <w:ind w:left="4316" w:hanging="360"/>
      </w:pPr>
      <w:rPr>
        <w:rFonts w:ascii="Courier New" w:hAnsi="Courier New" w:cs="Courier New" w:hint="default"/>
      </w:rPr>
    </w:lvl>
    <w:lvl w:ilvl="5" w:tplc="04160005" w:tentative="1">
      <w:start w:val="1"/>
      <w:numFmt w:val="bullet"/>
      <w:lvlText w:val=""/>
      <w:lvlJc w:val="left"/>
      <w:pPr>
        <w:ind w:left="5036" w:hanging="360"/>
      </w:pPr>
      <w:rPr>
        <w:rFonts w:ascii="Wingdings" w:hAnsi="Wingdings" w:hint="default"/>
      </w:rPr>
    </w:lvl>
    <w:lvl w:ilvl="6" w:tplc="04160001" w:tentative="1">
      <w:start w:val="1"/>
      <w:numFmt w:val="bullet"/>
      <w:lvlText w:val=""/>
      <w:lvlJc w:val="left"/>
      <w:pPr>
        <w:ind w:left="5756" w:hanging="360"/>
      </w:pPr>
      <w:rPr>
        <w:rFonts w:ascii="Symbol" w:hAnsi="Symbol" w:hint="default"/>
      </w:rPr>
    </w:lvl>
    <w:lvl w:ilvl="7" w:tplc="04160003" w:tentative="1">
      <w:start w:val="1"/>
      <w:numFmt w:val="bullet"/>
      <w:lvlText w:val="o"/>
      <w:lvlJc w:val="left"/>
      <w:pPr>
        <w:ind w:left="6476" w:hanging="360"/>
      </w:pPr>
      <w:rPr>
        <w:rFonts w:ascii="Courier New" w:hAnsi="Courier New" w:cs="Courier New" w:hint="default"/>
      </w:rPr>
    </w:lvl>
    <w:lvl w:ilvl="8" w:tplc="04160005" w:tentative="1">
      <w:start w:val="1"/>
      <w:numFmt w:val="bullet"/>
      <w:lvlText w:val=""/>
      <w:lvlJc w:val="left"/>
      <w:pPr>
        <w:ind w:left="7196" w:hanging="360"/>
      </w:pPr>
      <w:rPr>
        <w:rFonts w:ascii="Wingdings" w:hAnsi="Wingdings" w:hint="default"/>
      </w:rPr>
    </w:lvl>
  </w:abstractNum>
  <w:abstractNum w:abstractNumId="3" w15:restartNumberingAfterBreak="0">
    <w:nsid w:val="05635035"/>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98C75C6"/>
    <w:multiLevelType w:val="hybridMultilevel"/>
    <w:tmpl w:val="FC8E6998"/>
    <w:lvl w:ilvl="0" w:tplc="12F24F56">
      <w:start w:val="1"/>
      <w:numFmt w:val="decimal"/>
      <w:lvlText w:val="11.%1"/>
      <w:lvlJc w:val="left"/>
      <w:pPr>
        <w:ind w:left="36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0A05040E"/>
    <w:multiLevelType w:val="multilevel"/>
    <w:tmpl w:val="7D464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B9430D"/>
    <w:multiLevelType w:val="multilevel"/>
    <w:tmpl w:val="F3104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0C3443"/>
    <w:multiLevelType w:val="multilevel"/>
    <w:tmpl w:val="822431B4"/>
    <w:lvl w:ilvl="0">
      <w:start w:val="13"/>
      <w:numFmt w:val="decimal"/>
      <w:lvlText w:val="%1."/>
      <w:lvlJc w:val="left"/>
      <w:pPr>
        <w:ind w:left="720" w:hanging="720"/>
      </w:pPr>
      <w:rPr>
        <w:rFonts w:hint="default"/>
        <w:color w:val="000000"/>
      </w:rPr>
    </w:lvl>
    <w:lvl w:ilvl="1">
      <w:start w:val="1"/>
      <w:numFmt w:val="decimal"/>
      <w:lvlText w:val="%1.%2."/>
      <w:lvlJc w:val="left"/>
      <w:pPr>
        <w:ind w:left="1080" w:hanging="720"/>
      </w:pPr>
      <w:rPr>
        <w:rFonts w:hint="default"/>
        <w:color w:val="000000"/>
      </w:rPr>
    </w:lvl>
    <w:lvl w:ilvl="2">
      <w:start w:val="1"/>
      <w:numFmt w:val="decimal"/>
      <w:lvlText w:val="%1.%2.%3."/>
      <w:lvlJc w:val="left"/>
      <w:pPr>
        <w:ind w:left="1440" w:hanging="720"/>
      </w:pPr>
      <w:rPr>
        <w:rFonts w:hint="default"/>
        <w:b/>
        <w:bCs w:val="0"/>
        <w:color w:val="000000"/>
      </w:rPr>
    </w:lvl>
    <w:lvl w:ilvl="3">
      <w:start w:val="1"/>
      <w:numFmt w:val="decimalZero"/>
      <w:lvlText w:val="%1.%2.%3.%4."/>
      <w:lvlJc w:val="left"/>
      <w:pPr>
        <w:ind w:left="2160" w:hanging="1080"/>
      </w:pPr>
      <w:rPr>
        <w:rFonts w:hint="default"/>
        <w:color w:val="000000"/>
      </w:rPr>
    </w:lvl>
    <w:lvl w:ilvl="4">
      <w:start w:val="1"/>
      <w:numFmt w:val="decimalZero"/>
      <w:lvlText w:val="%1.%2.%3.%4.%5."/>
      <w:lvlJc w:val="left"/>
      <w:pPr>
        <w:ind w:left="2520" w:hanging="1080"/>
      </w:pPr>
      <w:rPr>
        <w:rFonts w:hint="default"/>
        <w:color w:val="000000"/>
      </w:rPr>
    </w:lvl>
    <w:lvl w:ilvl="5">
      <w:start w:val="1"/>
      <w:numFmt w:val="decimal"/>
      <w:lvlText w:val="%1.%2.%3.%4.%5.%6."/>
      <w:lvlJc w:val="left"/>
      <w:pPr>
        <w:ind w:left="3240" w:hanging="1440"/>
      </w:pPr>
      <w:rPr>
        <w:rFonts w:hint="default"/>
        <w:color w:val="000000"/>
      </w:rPr>
    </w:lvl>
    <w:lvl w:ilvl="6">
      <w:start w:val="1"/>
      <w:numFmt w:val="decimal"/>
      <w:lvlText w:val="%1.%2.%3.%4.%5.%6.%7."/>
      <w:lvlJc w:val="left"/>
      <w:pPr>
        <w:ind w:left="3600" w:hanging="1440"/>
      </w:pPr>
      <w:rPr>
        <w:rFonts w:hint="default"/>
        <w:color w:val="000000"/>
      </w:rPr>
    </w:lvl>
    <w:lvl w:ilvl="7">
      <w:start w:val="1"/>
      <w:numFmt w:val="decimal"/>
      <w:lvlText w:val="%1.%2.%3.%4.%5.%6.%7.%8."/>
      <w:lvlJc w:val="left"/>
      <w:pPr>
        <w:ind w:left="4320" w:hanging="1800"/>
      </w:pPr>
      <w:rPr>
        <w:rFonts w:hint="default"/>
        <w:color w:val="000000"/>
      </w:rPr>
    </w:lvl>
    <w:lvl w:ilvl="8">
      <w:start w:val="1"/>
      <w:numFmt w:val="decimal"/>
      <w:lvlText w:val="%1.%2.%3.%4.%5.%6.%7.%8.%9."/>
      <w:lvlJc w:val="left"/>
      <w:pPr>
        <w:ind w:left="5040" w:hanging="2160"/>
      </w:pPr>
      <w:rPr>
        <w:rFonts w:hint="default"/>
        <w:color w:val="000000"/>
      </w:rPr>
    </w:lvl>
  </w:abstractNum>
  <w:abstractNum w:abstractNumId="8" w15:restartNumberingAfterBreak="0">
    <w:nsid w:val="22ED0579"/>
    <w:multiLevelType w:val="multilevel"/>
    <w:tmpl w:val="5442B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5E779F"/>
    <w:multiLevelType w:val="multilevel"/>
    <w:tmpl w:val="66506AB8"/>
    <w:lvl w:ilvl="0">
      <w:start w:val="11"/>
      <w:numFmt w:val="decimal"/>
      <w:lvlText w:val="%1."/>
      <w:lvlJc w:val="left"/>
      <w:pPr>
        <w:ind w:left="660" w:hanging="660"/>
      </w:pPr>
      <w:rPr>
        <w:rFonts w:hint="default"/>
      </w:rPr>
    </w:lvl>
    <w:lvl w:ilvl="1">
      <w:start w:val="1"/>
      <w:numFmt w:val="decimal"/>
      <w:lvlText w:val="%1.%2."/>
      <w:lvlJc w:val="left"/>
      <w:pPr>
        <w:ind w:left="720" w:hanging="720"/>
      </w:pPr>
      <w:rPr>
        <w:rFonts w:hint="default"/>
      </w:rPr>
    </w:lvl>
    <w:lvl w:ilvl="2">
      <w:start w:val="1"/>
      <w:numFmt w:val="decimal"/>
      <w:lvlText w:val="11.%3"/>
      <w:lvlJc w:val="left"/>
      <w:pPr>
        <w:ind w:left="720" w:hanging="720"/>
      </w:pPr>
      <w:rPr>
        <w:rFonts w:hint="default"/>
      </w:rPr>
    </w:lvl>
    <w:lvl w:ilvl="3">
      <w:start w:val="1"/>
      <w:numFmt w:val="decimalZero"/>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34C11700"/>
    <w:multiLevelType w:val="multilevel"/>
    <w:tmpl w:val="FAAE7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29628DF"/>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4A5D1753"/>
    <w:multiLevelType w:val="multilevel"/>
    <w:tmpl w:val="EF727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65758F"/>
    <w:multiLevelType w:val="multilevel"/>
    <w:tmpl w:val="6F220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73F5482"/>
    <w:multiLevelType w:val="multilevel"/>
    <w:tmpl w:val="97ECA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AC15B6A"/>
    <w:multiLevelType w:val="multilevel"/>
    <w:tmpl w:val="5CB4D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CE92966"/>
    <w:multiLevelType w:val="multilevel"/>
    <w:tmpl w:val="FD1A567A"/>
    <w:lvl w:ilvl="0">
      <w:start w:val="11"/>
      <w:numFmt w:val="decimal"/>
      <w:lvlText w:val="%1."/>
      <w:lvlJc w:val="left"/>
      <w:pPr>
        <w:ind w:left="705" w:hanging="705"/>
      </w:pPr>
      <w:rPr>
        <w:rFonts w:hint="default"/>
      </w:rPr>
    </w:lvl>
    <w:lvl w:ilvl="1">
      <w:start w:val="1"/>
      <w:numFmt w:val="decimal"/>
      <w:lvlText w:val="%1.%2."/>
      <w:lvlJc w:val="left"/>
      <w:pPr>
        <w:ind w:left="720" w:hanging="720"/>
      </w:pPr>
      <w:rPr>
        <w:rFonts w:hint="default"/>
      </w:rPr>
    </w:lvl>
    <w:lvl w:ilvl="2">
      <w:start w:val="3"/>
      <w:numFmt w:val="decimal"/>
      <w:lvlText w:val="%1.%2.%3."/>
      <w:lvlJc w:val="left"/>
      <w:pPr>
        <w:ind w:left="720" w:hanging="720"/>
      </w:pPr>
      <w:rPr>
        <w:rFonts w:hint="default"/>
        <w:b/>
        <w:bCs/>
      </w:rPr>
    </w:lvl>
    <w:lvl w:ilvl="3">
      <w:start w:val="1"/>
      <w:numFmt w:val="decimalZero"/>
      <w:lvlText w:val="%1.%2.%3.%4."/>
      <w:lvlJc w:val="left"/>
      <w:pPr>
        <w:ind w:left="1080" w:hanging="1080"/>
      </w:pPr>
      <w:rPr>
        <w:rFonts w:hint="default"/>
      </w:rPr>
    </w:lvl>
    <w:lvl w:ilvl="4">
      <w:start w:val="1"/>
      <w:numFmt w:val="decimalZero"/>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15:restartNumberingAfterBreak="0">
    <w:nsid w:val="5E984074"/>
    <w:multiLevelType w:val="multilevel"/>
    <w:tmpl w:val="C9C29758"/>
    <w:lvl w:ilvl="0">
      <w:start w:val="11"/>
      <w:numFmt w:val="decimal"/>
      <w:lvlText w:val="%1."/>
      <w:lvlJc w:val="left"/>
      <w:pPr>
        <w:ind w:left="660" w:hanging="660"/>
      </w:pPr>
      <w:rPr>
        <w:rFonts w:hint="default"/>
        <w:color w:val="000000"/>
      </w:rPr>
    </w:lvl>
    <w:lvl w:ilvl="1">
      <w:start w:val="3"/>
      <w:numFmt w:val="decimal"/>
      <w:lvlText w:val="%1.%2."/>
      <w:lvlJc w:val="left"/>
      <w:pPr>
        <w:ind w:left="720" w:hanging="72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1800" w:hanging="1800"/>
      </w:pPr>
      <w:rPr>
        <w:rFonts w:hint="default"/>
        <w:color w:val="000000"/>
      </w:rPr>
    </w:lvl>
  </w:abstractNum>
  <w:abstractNum w:abstractNumId="18" w15:restartNumberingAfterBreak="0">
    <w:nsid w:val="5EBF1FC8"/>
    <w:multiLevelType w:val="multilevel"/>
    <w:tmpl w:val="A936ED78"/>
    <w:styleLink w:val="Listaatual1"/>
    <w:lvl w:ilvl="0">
      <w:start w:val="1"/>
      <w:numFmt w:val="decimal"/>
      <w:lvlText w:val="%1."/>
      <w:lvlJc w:val="left"/>
      <w:pPr>
        <w:ind w:left="360" w:hanging="360"/>
      </w:pPr>
      <w:rPr>
        <w:b/>
        <w:bCs/>
      </w:rPr>
    </w:lvl>
    <w:lvl w:ilvl="1">
      <w:start w:val="1"/>
      <w:numFmt w:val="decimal"/>
      <w:lvlText w:val="%1.%2."/>
      <w:lvlJc w:val="left"/>
      <w:pPr>
        <w:ind w:left="716" w:hanging="432"/>
      </w:pPr>
      <w:rPr>
        <w:b/>
        <w:bCs/>
      </w:rPr>
    </w:lvl>
    <w:lvl w:ilvl="2">
      <w:start w:val="1"/>
      <w:numFmt w:val="decimal"/>
      <w:lvlText w:val="%1.%2.%3."/>
      <w:lvlJc w:val="left"/>
      <w:pPr>
        <w:ind w:left="1072" w:hanging="504"/>
      </w:pPr>
      <w:rPr>
        <w:b/>
        <w:bCs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61F8252D"/>
    <w:multiLevelType w:val="multilevel"/>
    <w:tmpl w:val="C89CB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2621177"/>
    <w:multiLevelType w:val="multilevel"/>
    <w:tmpl w:val="A936ED78"/>
    <w:lvl w:ilvl="0">
      <w:start w:val="1"/>
      <w:numFmt w:val="decimal"/>
      <w:lvlText w:val="%1."/>
      <w:lvlJc w:val="left"/>
      <w:pPr>
        <w:ind w:left="360" w:hanging="360"/>
      </w:pPr>
      <w:rPr>
        <w:b/>
        <w:bCs/>
      </w:rPr>
    </w:lvl>
    <w:lvl w:ilvl="1">
      <w:start w:val="1"/>
      <w:numFmt w:val="decimal"/>
      <w:lvlText w:val="%1.%2."/>
      <w:lvlJc w:val="left"/>
      <w:pPr>
        <w:ind w:left="716" w:hanging="432"/>
      </w:pPr>
      <w:rPr>
        <w:b/>
        <w:bCs/>
      </w:rPr>
    </w:lvl>
    <w:lvl w:ilvl="2">
      <w:start w:val="1"/>
      <w:numFmt w:val="decimal"/>
      <w:lvlText w:val="%1.%2.%3."/>
      <w:lvlJc w:val="left"/>
      <w:pPr>
        <w:ind w:left="1072" w:hanging="504"/>
      </w:pPr>
      <w:rPr>
        <w:b/>
        <w:bCs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627153AB"/>
    <w:multiLevelType w:val="hybridMultilevel"/>
    <w:tmpl w:val="8BBAE04C"/>
    <w:lvl w:ilvl="0" w:tplc="04160017">
      <w:start w:val="1"/>
      <w:numFmt w:val="lowerLetter"/>
      <w:lvlText w:val="%1)"/>
      <w:lvlJc w:val="left"/>
      <w:pPr>
        <w:ind w:left="720" w:hanging="360"/>
      </w:pPr>
      <w:rPr>
        <w:rFonts w:hint="default"/>
        <w:b/>
        <w:bCs/>
        <w:color w:val="000000"/>
        <w:w w:val="102"/>
        <w:sz w:val="24"/>
        <w:szCs w:val="21"/>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63242247"/>
    <w:multiLevelType w:val="multilevel"/>
    <w:tmpl w:val="93FCC384"/>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636268BE"/>
    <w:multiLevelType w:val="hybridMultilevel"/>
    <w:tmpl w:val="9B5EDADC"/>
    <w:lvl w:ilvl="0" w:tplc="04160017">
      <w:start w:val="1"/>
      <w:numFmt w:val="lowerLetter"/>
      <w:lvlText w:val="%1)"/>
      <w:lvlJc w:val="left"/>
      <w:pPr>
        <w:ind w:left="720" w:hanging="360"/>
      </w:pPr>
      <w:rPr>
        <w:rFonts w:hint="default"/>
        <w:b/>
        <w:bCs/>
        <w:color w:val="000000"/>
        <w:w w:val="102"/>
        <w:sz w:val="24"/>
        <w:szCs w:val="21"/>
      </w:rPr>
    </w:lvl>
    <w:lvl w:ilvl="1" w:tplc="1B3E6C76">
      <w:numFmt w:val="bullet"/>
      <w:lvlText w:val=""/>
      <w:lvlJc w:val="left"/>
      <w:pPr>
        <w:ind w:left="1440" w:hanging="360"/>
      </w:pPr>
      <w:rPr>
        <w:rFonts w:ascii="Arial" w:eastAsia="Calibri" w:hAnsi="Arial" w:cs="Arial" w:hint="default"/>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643D329E"/>
    <w:multiLevelType w:val="multilevel"/>
    <w:tmpl w:val="2F5C33EE"/>
    <w:lvl w:ilvl="0">
      <w:start w:val="11"/>
      <w:numFmt w:val="decimal"/>
      <w:lvlText w:val="%1."/>
      <w:lvlJc w:val="left"/>
      <w:pPr>
        <w:ind w:left="660" w:hanging="6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C5A77A8"/>
    <w:multiLevelType w:val="multilevel"/>
    <w:tmpl w:val="4412BDC0"/>
    <w:lvl w:ilvl="0">
      <w:start w:val="1"/>
      <w:numFmt w:val="decimal"/>
      <w:lvlText w:val="%1."/>
      <w:lvlJc w:val="left"/>
      <w:pPr>
        <w:ind w:left="5104" w:hanging="284"/>
      </w:pPr>
      <w:rPr>
        <w:rFonts w:ascii="Arial" w:eastAsia="Calibri Light" w:hAnsi="Arial" w:cs="Arial" w:hint="default"/>
        <w:b/>
        <w:i w:val="0"/>
        <w:w w:val="99"/>
        <w:sz w:val="24"/>
        <w:szCs w:val="22"/>
        <w:lang w:val="pt-PT" w:eastAsia="pt-PT" w:bidi="pt-PT"/>
      </w:rPr>
    </w:lvl>
    <w:lvl w:ilvl="1">
      <w:start w:val="1"/>
      <w:numFmt w:val="decimal"/>
      <w:lvlText w:val="%1.%2."/>
      <w:lvlJc w:val="left"/>
      <w:pPr>
        <w:ind w:left="755" w:hanging="471"/>
      </w:pPr>
      <w:rPr>
        <w:rFonts w:ascii="Arial" w:eastAsia="Calibri Light" w:hAnsi="Arial" w:cs="Arial" w:hint="default"/>
        <w:b w:val="0"/>
        <w:color w:val="000000"/>
        <w:spacing w:val="-1"/>
        <w:w w:val="99"/>
        <w:sz w:val="24"/>
        <w:szCs w:val="24"/>
        <w:lang w:val="pt-PT" w:eastAsia="pt-PT" w:bidi="pt-PT"/>
      </w:rPr>
    </w:lvl>
    <w:lvl w:ilvl="2">
      <w:numFmt w:val="bullet"/>
      <w:lvlText w:val="•"/>
      <w:lvlJc w:val="left"/>
      <w:pPr>
        <w:ind w:left="1706" w:hanging="471"/>
      </w:pPr>
      <w:rPr>
        <w:rFonts w:hint="default"/>
        <w:lang w:val="pt-PT" w:eastAsia="pt-PT" w:bidi="pt-PT"/>
      </w:rPr>
    </w:lvl>
    <w:lvl w:ilvl="3">
      <w:numFmt w:val="bullet"/>
      <w:lvlText w:val="•"/>
      <w:lvlJc w:val="left"/>
      <w:pPr>
        <w:ind w:left="2673" w:hanging="471"/>
      </w:pPr>
      <w:rPr>
        <w:rFonts w:hint="default"/>
        <w:lang w:val="pt-PT" w:eastAsia="pt-PT" w:bidi="pt-PT"/>
      </w:rPr>
    </w:lvl>
    <w:lvl w:ilvl="4">
      <w:numFmt w:val="bullet"/>
      <w:lvlText w:val="•"/>
      <w:lvlJc w:val="left"/>
      <w:pPr>
        <w:ind w:left="3640" w:hanging="471"/>
      </w:pPr>
      <w:rPr>
        <w:rFonts w:hint="default"/>
        <w:lang w:val="pt-PT" w:eastAsia="pt-PT" w:bidi="pt-PT"/>
      </w:rPr>
    </w:lvl>
    <w:lvl w:ilvl="5">
      <w:numFmt w:val="bullet"/>
      <w:lvlText w:val="•"/>
      <w:lvlJc w:val="left"/>
      <w:pPr>
        <w:ind w:left="4606" w:hanging="471"/>
      </w:pPr>
      <w:rPr>
        <w:rFonts w:hint="default"/>
        <w:lang w:val="pt-PT" w:eastAsia="pt-PT" w:bidi="pt-PT"/>
      </w:rPr>
    </w:lvl>
    <w:lvl w:ilvl="6">
      <w:numFmt w:val="bullet"/>
      <w:lvlText w:val="•"/>
      <w:lvlJc w:val="left"/>
      <w:pPr>
        <w:ind w:left="5573" w:hanging="471"/>
      </w:pPr>
      <w:rPr>
        <w:rFonts w:hint="default"/>
        <w:lang w:val="pt-PT" w:eastAsia="pt-PT" w:bidi="pt-PT"/>
      </w:rPr>
    </w:lvl>
    <w:lvl w:ilvl="7">
      <w:numFmt w:val="bullet"/>
      <w:lvlText w:val="•"/>
      <w:lvlJc w:val="left"/>
      <w:pPr>
        <w:ind w:left="6540" w:hanging="471"/>
      </w:pPr>
      <w:rPr>
        <w:rFonts w:hint="default"/>
        <w:lang w:val="pt-PT" w:eastAsia="pt-PT" w:bidi="pt-PT"/>
      </w:rPr>
    </w:lvl>
    <w:lvl w:ilvl="8">
      <w:numFmt w:val="bullet"/>
      <w:lvlText w:val="•"/>
      <w:lvlJc w:val="left"/>
      <w:pPr>
        <w:ind w:left="7506" w:hanging="471"/>
      </w:pPr>
      <w:rPr>
        <w:rFonts w:hint="default"/>
        <w:lang w:val="pt-PT" w:eastAsia="pt-PT" w:bidi="pt-PT"/>
      </w:rPr>
    </w:lvl>
  </w:abstractNum>
  <w:abstractNum w:abstractNumId="26" w15:restartNumberingAfterBreak="0">
    <w:nsid w:val="731536D8"/>
    <w:multiLevelType w:val="multilevel"/>
    <w:tmpl w:val="93AA5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39513989">
    <w:abstractNumId w:val="20"/>
  </w:num>
  <w:num w:numId="2" w16cid:durableId="364067421">
    <w:abstractNumId w:val="11"/>
  </w:num>
  <w:num w:numId="3" w16cid:durableId="71315909">
    <w:abstractNumId w:val="1"/>
  </w:num>
  <w:num w:numId="4" w16cid:durableId="687175065">
    <w:abstractNumId w:val="25"/>
  </w:num>
  <w:num w:numId="5" w16cid:durableId="973410569">
    <w:abstractNumId w:val="23"/>
  </w:num>
  <w:num w:numId="6" w16cid:durableId="692347203">
    <w:abstractNumId w:val="21"/>
  </w:num>
  <w:num w:numId="7" w16cid:durableId="2091078216">
    <w:abstractNumId w:val="22"/>
  </w:num>
  <w:num w:numId="8" w16cid:durableId="1119109928">
    <w:abstractNumId w:val="3"/>
  </w:num>
  <w:num w:numId="9" w16cid:durableId="174417538">
    <w:abstractNumId w:val="10"/>
  </w:num>
  <w:num w:numId="10" w16cid:durableId="2010063098">
    <w:abstractNumId w:val="14"/>
  </w:num>
  <w:num w:numId="11" w16cid:durableId="792748360">
    <w:abstractNumId w:val="26"/>
  </w:num>
  <w:num w:numId="12" w16cid:durableId="1994095371">
    <w:abstractNumId w:val="6"/>
  </w:num>
  <w:num w:numId="13" w16cid:durableId="1679889775">
    <w:abstractNumId w:val="15"/>
  </w:num>
  <w:num w:numId="14" w16cid:durableId="1645114262">
    <w:abstractNumId w:val="4"/>
  </w:num>
  <w:num w:numId="15" w16cid:durableId="635060994">
    <w:abstractNumId w:val="9"/>
  </w:num>
  <w:num w:numId="16" w16cid:durableId="654066024">
    <w:abstractNumId w:val="17"/>
  </w:num>
  <w:num w:numId="17" w16cid:durableId="1897162737">
    <w:abstractNumId w:val="24"/>
  </w:num>
  <w:num w:numId="18" w16cid:durableId="1348366723">
    <w:abstractNumId w:val="16"/>
  </w:num>
  <w:num w:numId="19" w16cid:durableId="321156131">
    <w:abstractNumId w:val="7"/>
  </w:num>
  <w:num w:numId="20" w16cid:durableId="916673246">
    <w:abstractNumId w:val="19"/>
  </w:num>
  <w:num w:numId="21" w16cid:durableId="1765229135">
    <w:abstractNumId w:val="12"/>
  </w:num>
  <w:num w:numId="22" w16cid:durableId="1205486565">
    <w:abstractNumId w:val="0"/>
  </w:num>
  <w:num w:numId="23" w16cid:durableId="187917206">
    <w:abstractNumId w:val="8"/>
  </w:num>
  <w:num w:numId="24" w16cid:durableId="1698500758">
    <w:abstractNumId w:val="18"/>
  </w:num>
  <w:num w:numId="25" w16cid:durableId="1736855363">
    <w:abstractNumId w:val="5"/>
  </w:num>
  <w:num w:numId="26" w16cid:durableId="398939181">
    <w:abstractNumId w:val="13"/>
  </w:num>
  <w:num w:numId="27" w16cid:durableId="44381064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57"/>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1D6"/>
    <w:rsid w:val="00046B8D"/>
    <w:rsid w:val="00047464"/>
    <w:rsid w:val="00064C9E"/>
    <w:rsid w:val="00076514"/>
    <w:rsid w:val="000A2A28"/>
    <w:rsid w:val="00111027"/>
    <w:rsid w:val="001261AB"/>
    <w:rsid w:val="0015432A"/>
    <w:rsid w:val="00155EFC"/>
    <w:rsid w:val="001B7240"/>
    <w:rsid w:val="001C3712"/>
    <w:rsid w:val="00203E1D"/>
    <w:rsid w:val="00205A39"/>
    <w:rsid w:val="00253628"/>
    <w:rsid w:val="00255A67"/>
    <w:rsid w:val="00261941"/>
    <w:rsid w:val="00277E54"/>
    <w:rsid w:val="00284739"/>
    <w:rsid w:val="002A1E80"/>
    <w:rsid w:val="00320444"/>
    <w:rsid w:val="003571E8"/>
    <w:rsid w:val="003765FC"/>
    <w:rsid w:val="003816C9"/>
    <w:rsid w:val="003859B8"/>
    <w:rsid w:val="003A2EB9"/>
    <w:rsid w:val="003F67A3"/>
    <w:rsid w:val="00436567"/>
    <w:rsid w:val="00441A80"/>
    <w:rsid w:val="004468B7"/>
    <w:rsid w:val="004502E3"/>
    <w:rsid w:val="004A4EAB"/>
    <w:rsid w:val="004C47E3"/>
    <w:rsid w:val="004D4156"/>
    <w:rsid w:val="0052044B"/>
    <w:rsid w:val="0052477F"/>
    <w:rsid w:val="00526AA6"/>
    <w:rsid w:val="00536F33"/>
    <w:rsid w:val="00552EAB"/>
    <w:rsid w:val="0058128C"/>
    <w:rsid w:val="005A0E63"/>
    <w:rsid w:val="00601D81"/>
    <w:rsid w:val="00677EC5"/>
    <w:rsid w:val="006E7D49"/>
    <w:rsid w:val="006F506A"/>
    <w:rsid w:val="00733A79"/>
    <w:rsid w:val="007433C7"/>
    <w:rsid w:val="00752A91"/>
    <w:rsid w:val="00757697"/>
    <w:rsid w:val="00763324"/>
    <w:rsid w:val="00785BB8"/>
    <w:rsid w:val="00791E75"/>
    <w:rsid w:val="007B5EB6"/>
    <w:rsid w:val="007B5F74"/>
    <w:rsid w:val="007D6C50"/>
    <w:rsid w:val="00853C47"/>
    <w:rsid w:val="00854874"/>
    <w:rsid w:val="00881261"/>
    <w:rsid w:val="00893C14"/>
    <w:rsid w:val="0089417A"/>
    <w:rsid w:val="008A43C4"/>
    <w:rsid w:val="008E2C75"/>
    <w:rsid w:val="00941976"/>
    <w:rsid w:val="009451F2"/>
    <w:rsid w:val="00972AA1"/>
    <w:rsid w:val="009D59A2"/>
    <w:rsid w:val="009E0F43"/>
    <w:rsid w:val="00A23BED"/>
    <w:rsid w:val="00A325E3"/>
    <w:rsid w:val="00B00909"/>
    <w:rsid w:val="00B1115C"/>
    <w:rsid w:val="00B270CB"/>
    <w:rsid w:val="00B57CCE"/>
    <w:rsid w:val="00B86511"/>
    <w:rsid w:val="00BB02AF"/>
    <w:rsid w:val="00BC71B6"/>
    <w:rsid w:val="00BD4030"/>
    <w:rsid w:val="00C0391F"/>
    <w:rsid w:val="00C17539"/>
    <w:rsid w:val="00C23537"/>
    <w:rsid w:val="00C2531C"/>
    <w:rsid w:val="00C31138"/>
    <w:rsid w:val="00C36C8B"/>
    <w:rsid w:val="00C446E5"/>
    <w:rsid w:val="00C523CD"/>
    <w:rsid w:val="00C621BE"/>
    <w:rsid w:val="00C72A62"/>
    <w:rsid w:val="00C93008"/>
    <w:rsid w:val="00C971FE"/>
    <w:rsid w:val="00CC4514"/>
    <w:rsid w:val="00CD1F10"/>
    <w:rsid w:val="00D27F08"/>
    <w:rsid w:val="00D67E7E"/>
    <w:rsid w:val="00D717D9"/>
    <w:rsid w:val="00D7557D"/>
    <w:rsid w:val="00D773A2"/>
    <w:rsid w:val="00DA3C64"/>
    <w:rsid w:val="00DB08A8"/>
    <w:rsid w:val="00DD2FE5"/>
    <w:rsid w:val="00E06326"/>
    <w:rsid w:val="00E07E05"/>
    <w:rsid w:val="00E16302"/>
    <w:rsid w:val="00E377F8"/>
    <w:rsid w:val="00E51738"/>
    <w:rsid w:val="00E61DE9"/>
    <w:rsid w:val="00E77D70"/>
    <w:rsid w:val="00E861D6"/>
    <w:rsid w:val="00EB7C24"/>
    <w:rsid w:val="00EC03E9"/>
    <w:rsid w:val="00EE51BD"/>
    <w:rsid w:val="00F006CF"/>
    <w:rsid w:val="00F35E12"/>
    <w:rsid w:val="00FB16EB"/>
    <w:rsid w:val="00FC0AB9"/>
    <w:rsid w:val="00FC75B2"/>
    <w:rsid w:val="00FE0A5C"/>
    <w:rsid w:val="00FE63D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297A63"/>
  <w15:chartTrackingRefBased/>
  <w15:docId w15:val="{9224B7C9-1315-4772-9A40-2340FC165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E861D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E861D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E861D6"/>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unhideWhenUsed/>
    <w:qFormat/>
    <w:rsid w:val="00E861D6"/>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E861D6"/>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E861D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E861D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E861D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E861D6"/>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E861D6"/>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E861D6"/>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E861D6"/>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rsid w:val="00E861D6"/>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E861D6"/>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E861D6"/>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E861D6"/>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E861D6"/>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E861D6"/>
    <w:rPr>
      <w:rFonts w:eastAsiaTheme="majorEastAsia" w:cstheme="majorBidi"/>
      <w:color w:val="272727" w:themeColor="text1" w:themeTint="D8"/>
    </w:rPr>
  </w:style>
  <w:style w:type="paragraph" w:styleId="Ttulo">
    <w:name w:val="Title"/>
    <w:basedOn w:val="Normal"/>
    <w:next w:val="Normal"/>
    <w:link w:val="TtuloChar"/>
    <w:uiPriority w:val="10"/>
    <w:qFormat/>
    <w:rsid w:val="00E861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E861D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E861D6"/>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E861D6"/>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E861D6"/>
    <w:pPr>
      <w:spacing w:before="160"/>
      <w:jc w:val="center"/>
    </w:pPr>
    <w:rPr>
      <w:i/>
      <w:iCs/>
      <w:color w:val="404040" w:themeColor="text1" w:themeTint="BF"/>
    </w:rPr>
  </w:style>
  <w:style w:type="character" w:customStyle="1" w:styleId="CitaoChar">
    <w:name w:val="Citação Char"/>
    <w:basedOn w:val="Fontepargpadro"/>
    <w:link w:val="Citao"/>
    <w:uiPriority w:val="29"/>
    <w:rsid w:val="00E861D6"/>
    <w:rPr>
      <w:i/>
      <w:iCs/>
      <w:color w:val="404040" w:themeColor="text1" w:themeTint="BF"/>
    </w:rPr>
  </w:style>
  <w:style w:type="paragraph" w:styleId="PargrafodaLista">
    <w:name w:val="List Paragraph"/>
    <w:aliases w:val="List I Paragraph,Segundo"/>
    <w:basedOn w:val="Normal"/>
    <w:link w:val="PargrafodaListaChar"/>
    <w:uiPriority w:val="34"/>
    <w:qFormat/>
    <w:rsid w:val="00E861D6"/>
    <w:pPr>
      <w:ind w:left="720"/>
      <w:contextualSpacing/>
    </w:pPr>
  </w:style>
  <w:style w:type="character" w:styleId="nfaseIntensa">
    <w:name w:val="Intense Emphasis"/>
    <w:basedOn w:val="Fontepargpadro"/>
    <w:uiPriority w:val="21"/>
    <w:qFormat/>
    <w:rsid w:val="00E861D6"/>
    <w:rPr>
      <w:i/>
      <w:iCs/>
      <w:color w:val="0F4761" w:themeColor="accent1" w:themeShade="BF"/>
    </w:rPr>
  </w:style>
  <w:style w:type="paragraph" w:styleId="CitaoIntensa">
    <w:name w:val="Intense Quote"/>
    <w:basedOn w:val="Normal"/>
    <w:next w:val="Normal"/>
    <w:link w:val="CitaoIntensaChar"/>
    <w:uiPriority w:val="30"/>
    <w:qFormat/>
    <w:rsid w:val="00E861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E861D6"/>
    <w:rPr>
      <w:i/>
      <w:iCs/>
      <w:color w:val="0F4761" w:themeColor="accent1" w:themeShade="BF"/>
    </w:rPr>
  </w:style>
  <w:style w:type="character" w:styleId="RefernciaIntensa">
    <w:name w:val="Intense Reference"/>
    <w:basedOn w:val="Fontepargpadro"/>
    <w:uiPriority w:val="32"/>
    <w:qFormat/>
    <w:rsid w:val="00E861D6"/>
    <w:rPr>
      <w:b/>
      <w:bCs/>
      <w:smallCaps/>
      <w:color w:val="0F4761" w:themeColor="accent1" w:themeShade="BF"/>
      <w:spacing w:val="5"/>
    </w:rPr>
  </w:style>
  <w:style w:type="paragraph" w:styleId="Cabealho">
    <w:name w:val="header"/>
    <w:basedOn w:val="Normal"/>
    <w:link w:val="CabealhoChar"/>
    <w:uiPriority w:val="99"/>
    <w:unhideWhenUsed/>
    <w:rsid w:val="00FC0AB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C0AB9"/>
  </w:style>
  <w:style w:type="paragraph" w:styleId="Rodap">
    <w:name w:val="footer"/>
    <w:basedOn w:val="Normal"/>
    <w:link w:val="RodapChar"/>
    <w:uiPriority w:val="99"/>
    <w:unhideWhenUsed/>
    <w:rsid w:val="00FC0AB9"/>
    <w:pPr>
      <w:tabs>
        <w:tab w:val="center" w:pos="4252"/>
        <w:tab w:val="right" w:pos="8504"/>
      </w:tabs>
      <w:spacing w:after="0" w:line="240" w:lineRule="auto"/>
    </w:pPr>
  </w:style>
  <w:style w:type="character" w:customStyle="1" w:styleId="RodapChar">
    <w:name w:val="Rodapé Char"/>
    <w:basedOn w:val="Fontepargpadro"/>
    <w:link w:val="Rodap"/>
    <w:uiPriority w:val="99"/>
    <w:rsid w:val="00FC0AB9"/>
  </w:style>
  <w:style w:type="paragraph" w:styleId="Corpodetexto">
    <w:name w:val="Body Text"/>
    <w:basedOn w:val="Normal"/>
    <w:link w:val="CorpodetextoChar"/>
    <w:rsid w:val="00A325E3"/>
    <w:pPr>
      <w:spacing w:after="120" w:line="240" w:lineRule="auto"/>
    </w:pPr>
    <w:rPr>
      <w:rFonts w:ascii="Arial" w:eastAsia="Times New Roman" w:hAnsi="Arial" w:cs="Times New Roman"/>
      <w:kern w:val="0"/>
      <w:sz w:val="22"/>
      <w:szCs w:val="20"/>
      <w14:ligatures w14:val="none"/>
    </w:rPr>
  </w:style>
  <w:style w:type="character" w:customStyle="1" w:styleId="CorpodetextoChar">
    <w:name w:val="Corpo de texto Char"/>
    <w:basedOn w:val="Fontepargpadro"/>
    <w:link w:val="Corpodetexto"/>
    <w:rsid w:val="00A325E3"/>
    <w:rPr>
      <w:rFonts w:ascii="Arial" w:eastAsia="Times New Roman" w:hAnsi="Arial" w:cs="Times New Roman"/>
      <w:kern w:val="0"/>
      <w:sz w:val="22"/>
      <w:szCs w:val="20"/>
      <w14:ligatures w14:val="none"/>
    </w:rPr>
  </w:style>
  <w:style w:type="paragraph" w:customStyle="1" w:styleId="WW-Recuonormal">
    <w:name w:val="WW-Recuo normal"/>
    <w:basedOn w:val="Normal"/>
    <w:rsid w:val="00A325E3"/>
    <w:pPr>
      <w:widowControl w:val="0"/>
      <w:suppressAutoHyphens/>
      <w:spacing w:before="120" w:after="120" w:line="240" w:lineRule="auto"/>
      <w:ind w:left="708"/>
      <w:jc w:val="both"/>
    </w:pPr>
    <w:rPr>
      <w:rFonts w:ascii="Arial" w:eastAsia="Arial Unicode MS" w:hAnsi="Arial" w:cs="Arial"/>
      <w:kern w:val="0"/>
      <w:sz w:val="22"/>
      <w:szCs w:val="20"/>
      <w:lang w:eastAsia="ar-SA"/>
      <w14:ligatures w14:val="none"/>
    </w:rPr>
  </w:style>
  <w:style w:type="character" w:customStyle="1" w:styleId="PargrafodaListaChar">
    <w:name w:val="Parágrafo da Lista Char"/>
    <w:aliases w:val="List I Paragraph Char,Segundo Char"/>
    <w:link w:val="PargrafodaLista"/>
    <w:uiPriority w:val="34"/>
    <w:qFormat/>
    <w:locked/>
    <w:rsid w:val="00A325E3"/>
  </w:style>
  <w:style w:type="paragraph" w:styleId="NormalWeb">
    <w:name w:val="Normal (Web)"/>
    <w:basedOn w:val="Normal"/>
    <w:uiPriority w:val="99"/>
    <w:unhideWhenUsed/>
    <w:rsid w:val="00E51738"/>
    <w:pPr>
      <w:spacing w:before="100" w:beforeAutospacing="1" w:after="100" w:afterAutospacing="1" w:line="240" w:lineRule="auto"/>
    </w:pPr>
    <w:rPr>
      <w:rFonts w:ascii="Times New Roman" w:eastAsia="Times New Roman" w:hAnsi="Times New Roman" w:cs="Times New Roman"/>
      <w:kern w:val="0"/>
      <w:lang w:eastAsia="pt-BR"/>
      <w14:ligatures w14:val="none"/>
    </w:rPr>
  </w:style>
  <w:style w:type="character" w:styleId="Forte">
    <w:name w:val="Strong"/>
    <w:basedOn w:val="Fontepargpadro"/>
    <w:uiPriority w:val="22"/>
    <w:qFormat/>
    <w:rsid w:val="00E51738"/>
    <w:rPr>
      <w:b/>
      <w:bCs/>
    </w:rPr>
  </w:style>
  <w:style w:type="numbering" w:customStyle="1" w:styleId="Listaatual1">
    <w:name w:val="Lista atual1"/>
    <w:uiPriority w:val="99"/>
    <w:rsid w:val="00E377F8"/>
    <w:pPr>
      <w:numPr>
        <w:numId w:val="2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45277">
      <w:bodyDiv w:val="1"/>
      <w:marLeft w:val="0"/>
      <w:marRight w:val="0"/>
      <w:marTop w:val="0"/>
      <w:marBottom w:val="0"/>
      <w:divBdr>
        <w:top w:val="none" w:sz="0" w:space="0" w:color="auto"/>
        <w:left w:val="none" w:sz="0" w:space="0" w:color="auto"/>
        <w:bottom w:val="none" w:sz="0" w:space="0" w:color="auto"/>
        <w:right w:val="none" w:sz="0" w:space="0" w:color="auto"/>
      </w:divBdr>
    </w:div>
    <w:div w:id="64836834">
      <w:bodyDiv w:val="1"/>
      <w:marLeft w:val="0"/>
      <w:marRight w:val="0"/>
      <w:marTop w:val="0"/>
      <w:marBottom w:val="0"/>
      <w:divBdr>
        <w:top w:val="none" w:sz="0" w:space="0" w:color="auto"/>
        <w:left w:val="none" w:sz="0" w:space="0" w:color="auto"/>
        <w:bottom w:val="none" w:sz="0" w:space="0" w:color="auto"/>
        <w:right w:val="none" w:sz="0" w:space="0" w:color="auto"/>
      </w:divBdr>
    </w:div>
    <w:div w:id="98188929">
      <w:bodyDiv w:val="1"/>
      <w:marLeft w:val="0"/>
      <w:marRight w:val="0"/>
      <w:marTop w:val="0"/>
      <w:marBottom w:val="0"/>
      <w:divBdr>
        <w:top w:val="none" w:sz="0" w:space="0" w:color="auto"/>
        <w:left w:val="none" w:sz="0" w:space="0" w:color="auto"/>
        <w:bottom w:val="none" w:sz="0" w:space="0" w:color="auto"/>
        <w:right w:val="none" w:sz="0" w:space="0" w:color="auto"/>
      </w:divBdr>
    </w:div>
    <w:div w:id="117333041">
      <w:bodyDiv w:val="1"/>
      <w:marLeft w:val="0"/>
      <w:marRight w:val="0"/>
      <w:marTop w:val="0"/>
      <w:marBottom w:val="0"/>
      <w:divBdr>
        <w:top w:val="none" w:sz="0" w:space="0" w:color="auto"/>
        <w:left w:val="none" w:sz="0" w:space="0" w:color="auto"/>
        <w:bottom w:val="none" w:sz="0" w:space="0" w:color="auto"/>
        <w:right w:val="none" w:sz="0" w:space="0" w:color="auto"/>
      </w:divBdr>
    </w:div>
    <w:div w:id="141318206">
      <w:bodyDiv w:val="1"/>
      <w:marLeft w:val="0"/>
      <w:marRight w:val="0"/>
      <w:marTop w:val="0"/>
      <w:marBottom w:val="0"/>
      <w:divBdr>
        <w:top w:val="none" w:sz="0" w:space="0" w:color="auto"/>
        <w:left w:val="none" w:sz="0" w:space="0" w:color="auto"/>
        <w:bottom w:val="none" w:sz="0" w:space="0" w:color="auto"/>
        <w:right w:val="none" w:sz="0" w:space="0" w:color="auto"/>
      </w:divBdr>
    </w:div>
    <w:div w:id="229578935">
      <w:bodyDiv w:val="1"/>
      <w:marLeft w:val="0"/>
      <w:marRight w:val="0"/>
      <w:marTop w:val="0"/>
      <w:marBottom w:val="0"/>
      <w:divBdr>
        <w:top w:val="none" w:sz="0" w:space="0" w:color="auto"/>
        <w:left w:val="none" w:sz="0" w:space="0" w:color="auto"/>
        <w:bottom w:val="none" w:sz="0" w:space="0" w:color="auto"/>
        <w:right w:val="none" w:sz="0" w:space="0" w:color="auto"/>
      </w:divBdr>
    </w:div>
    <w:div w:id="263421689">
      <w:bodyDiv w:val="1"/>
      <w:marLeft w:val="0"/>
      <w:marRight w:val="0"/>
      <w:marTop w:val="0"/>
      <w:marBottom w:val="0"/>
      <w:divBdr>
        <w:top w:val="none" w:sz="0" w:space="0" w:color="auto"/>
        <w:left w:val="none" w:sz="0" w:space="0" w:color="auto"/>
        <w:bottom w:val="none" w:sz="0" w:space="0" w:color="auto"/>
        <w:right w:val="none" w:sz="0" w:space="0" w:color="auto"/>
      </w:divBdr>
    </w:div>
    <w:div w:id="290525818">
      <w:bodyDiv w:val="1"/>
      <w:marLeft w:val="0"/>
      <w:marRight w:val="0"/>
      <w:marTop w:val="0"/>
      <w:marBottom w:val="0"/>
      <w:divBdr>
        <w:top w:val="none" w:sz="0" w:space="0" w:color="auto"/>
        <w:left w:val="none" w:sz="0" w:space="0" w:color="auto"/>
        <w:bottom w:val="none" w:sz="0" w:space="0" w:color="auto"/>
        <w:right w:val="none" w:sz="0" w:space="0" w:color="auto"/>
      </w:divBdr>
    </w:div>
    <w:div w:id="306059990">
      <w:bodyDiv w:val="1"/>
      <w:marLeft w:val="0"/>
      <w:marRight w:val="0"/>
      <w:marTop w:val="0"/>
      <w:marBottom w:val="0"/>
      <w:divBdr>
        <w:top w:val="none" w:sz="0" w:space="0" w:color="auto"/>
        <w:left w:val="none" w:sz="0" w:space="0" w:color="auto"/>
        <w:bottom w:val="none" w:sz="0" w:space="0" w:color="auto"/>
        <w:right w:val="none" w:sz="0" w:space="0" w:color="auto"/>
      </w:divBdr>
    </w:div>
    <w:div w:id="406221415">
      <w:bodyDiv w:val="1"/>
      <w:marLeft w:val="0"/>
      <w:marRight w:val="0"/>
      <w:marTop w:val="0"/>
      <w:marBottom w:val="0"/>
      <w:divBdr>
        <w:top w:val="none" w:sz="0" w:space="0" w:color="auto"/>
        <w:left w:val="none" w:sz="0" w:space="0" w:color="auto"/>
        <w:bottom w:val="none" w:sz="0" w:space="0" w:color="auto"/>
        <w:right w:val="none" w:sz="0" w:space="0" w:color="auto"/>
      </w:divBdr>
    </w:div>
    <w:div w:id="450825956">
      <w:bodyDiv w:val="1"/>
      <w:marLeft w:val="0"/>
      <w:marRight w:val="0"/>
      <w:marTop w:val="0"/>
      <w:marBottom w:val="0"/>
      <w:divBdr>
        <w:top w:val="none" w:sz="0" w:space="0" w:color="auto"/>
        <w:left w:val="none" w:sz="0" w:space="0" w:color="auto"/>
        <w:bottom w:val="none" w:sz="0" w:space="0" w:color="auto"/>
        <w:right w:val="none" w:sz="0" w:space="0" w:color="auto"/>
      </w:divBdr>
    </w:div>
    <w:div w:id="622615148">
      <w:bodyDiv w:val="1"/>
      <w:marLeft w:val="0"/>
      <w:marRight w:val="0"/>
      <w:marTop w:val="0"/>
      <w:marBottom w:val="0"/>
      <w:divBdr>
        <w:top w:val="none" w:sz="0" w:space="0" w:color="auto"/>
        <w:left w:val="none" w:sz="0" w:space="0" w:color="auto"/>
        <w:bottom w:val="none" w:sz="0" w:space="0" w:color="auto"/>
        <w:right w:val="none" w:sz="0" w:space="0" w:color="auto"/>
      </w:divBdr>
    </w:div>
    <w:div w:id="635910769">
      <w:bodyDiv w:val="1"/>
      <w:marLeft w:val="0"/>
      <w:marRight w:val="0"/>
      <w:marTop w:val="0"/>
      <w:marBottom w:val="0"/>
      <w:divBdr>
        <w:top w:val="none" w:sz="0" w:space="0" w:color="auto"/>
        <w:left w:val="none" w:sz="0" w:space="0" w:color="auto"/>
        <w:bottom w:val="none" w:sz="0" w:space="0" w:color="auto"/>
        <w:right w:val="none" w:sz="0" w:space="0" w:color="auto"/>
      </w:divBdr>
    </w:div>
    <w:div w:id="929000714">
      <w:bodyDiv w:val="1"/>
      <w:marLeft w:val="0"/>
      <w:marRight w:val="0"/>
      <w:marTop w:val="0"/>
      <w:marBottom w:val="0"/>
      <w:divBdr>
        <w:top w:val="none" w:sz="0" w:space="0" w:color="auto"/>
        <w:left w:val="none" w:sz="0" w:space="0" w:color="auto"/>
        <w:bottom w:val="none" w:sz="0" w:space="0" w:color="auto"/>
        <w:right w:val="none" w:sz="0" w:space="0" w:color="auto"/>
      </w:divBdr>
    </w:div>
    <w:div w:id="1110587625">
      <w:bodyDiv w:val="1"/>
      <w:marLeft w:val="0"/>
      <w:marRight w:val="0"/>
      <w:marTop w:val="0"/>
      <w:marBottom w:val="0"/>
      <w:divBdr>
        <w:top w:val="none" w:sz="0" w:space="0" w:color="auto"/>
        <w:left w:val="none" w:sz="0" w:space="0" w:color="auto"/>
        <w:bottom w:val="none" w:sz="0" w:space="0" w:color="auto"/>
        <w:right w:val="none" w:sz="0" w:space="0" w:color="auto"/>
      </w:divBdr>
    </w:div>
    <w:div w:id="1142309560">
      <w:bodyDiv w:val="1"/>
      <w:marLeft w:val="0"/>
      <w:marRight w:val="0"/>
      <w:marTop w:val="0"/>
      <w:marBottom w:val="0"/>
      <w:divBdr>
        <w:top w:val="none" w:sz="0" w:space="0" w:color="auto"/>
        <w:left w:val="none" w:sz="0" w:space="0" w:color="auto"/>
        <w:bottom w:val="none" w:sz="0" w:space="0" w:color="auto"/>
        <w:right w:val="none" w:sz="0" w:space="0" w:color="auto"/>
      </w:divBdr>
    </w:div>
    <w:div w:id="1143624700">
      <w:bodyDiv w:val="1"/>
      <w:marLeft w:val="0"/>
      <w:marRight w:val="0"/>
      <w:marTop w:val="0"/>
      <w:marBottom w:val="0"/>
      <w:divBdr>
        <w:top w:val="none" w:sz="0" w:space="0" w:color="auto"/>
        <w:left w:val="none" w:sz="0" w:space="0" w:color="auto"/>
        <w:bottom w:val="none" w:sz="0" w:space="0" w:color="auto"/>
        <w:right w:val="none" w:sz="0" w:space="0" w:color="auto"/>
      </w:divBdr>
    </w:div>
    <w:div w:id="1187134453">
      <w:bodyDiv w:val="1"/>
      <w:marLeft w:val="0"/>
      <w:marRight w:val="0"/>
      <w:marTop w:val="0"/>
      <w:marBottom w:val="0"/>
      <w:divBdr>
        <w:top w:val="none" w:sz="0" w:space="0" w:color="auto"/>
        <w:left w:val="none" w:sz="0" w:space="0" w:color="auto"/>
        <w:bottom w:val="none" w:sz="0" w:space="0" w:color="auto"/>
        <w:right w:val="none" w:sz="0" w:space="0" w:color="auto"/>
      </w:divBdr>
    </w:div>
    <w:div w:id="1201476692">
      <w:bodyDiv w:val="1"/>
      <w:marLeft w:val="0"/>
      <w:marRight w:val="0"/>
      <w:marTop w:val="0"/>
      <w:marBottom w:val="0"/>
      <w:divBdr>
        <w:top w:val="none" w:sz="0" w:space="0" w:color="auto"/>
        <w:left w:val="none" w:sz="0" w:space="0" w:color="auto"/>
        <w:bottom w:val="none" w:sz="0" w:space="0" w:color="auto"/>
        <w:right w:val="none" w:sz="0" w:space="0" w:color="auto"/>
      </w:divBdr>
    </w:div>
    <w:div w:id="1213617185">
      <w:bodyDiv w:val="1"/>
      <w:marLeft w:val="0"/>
      <w:marRight w:val="0"/>
      <w:marTop w:val="0"/>
      <w:marBottom w:val="0"/>
      <w:divBdr>
        <w:top w:val="none" w:sz="0" w:space="0" w:color="auto"/>
        <w:left w:val="none" w:sz="0" w:space="0" w:color="auto"/>
        <w:bottom w:val="none" w:sz="0" w:space="0" w:color="auto"/>
        <w:right w:val="none" w:sz="0" w:space="0" w:color="auto"/>
      </w:divBdr>
    </w:div>
    <w:div w:id="1240753459">
      <w:bodyDiv w:val="1"/>
      <w:marLeft w:val="0"/>
      <w:marRight w:val="0"/>
      <w:marTop w:val="0"/>
      <w:marBottom w:val="0"/>
      <w:divBdr>
        <w:top w:val="none" w:sz="0" w:space="0" w:color="auto"/>
        <w:left w:val="none" w:sz="0" w:space="0" w:color="auto"/>
        <w:bottom w:val="none" w:sz="0" w:space="0" w:color="auto"/>
        <w:right w:val="none" w:sz="0" w:space="0" w:color="auto"/>
      </w:divBdr>
    </w:div>
    <w:div w:id="1376201819">
      <w:bodyDiv w:val="1"/>
      <w:marLeft w:val="0"/>
      <w:marRight w:val="0"/>
      <w:marTop w:val="0"/>
      <w:marBottom w:val="0"/>
      <w:divBdr>
        <w:top w:val="none" w:sz="0" w:space="0" w:color="auto"/>
        <w:left w:val="none" w:sz="0" w:space="0" w:color="auto"/>
        <w:bottom w:val="none" w:sz="0" w:space="0" w:color="auto"/>
        <w:right w:val="none" w:sz="0" w:space="0" w:color="auto"/>
      </w:divBdr>
    </w:div>
    <w:div w:id="1407261660">
      <w:bodyDiv w:val="1"/>
      <w:marLeft w:val="0"/>
      <w:marRight w:val="0"/>
      <w:marTop w:val="0"/>
      <w:marBottom w:val="0"/>
      <w:divBdr>
        <w:top w:val="none" w:sz="0" w:space="0" w:color="auto"/>
        <w:left w:val="none" w:sz="0" w:space="0" w:color="auto"/>
        <w:bottom w:val="none" w:sz="0" w:space="0" w:color="auto"/>
        <w:right w:val="none" w:sz="0" w:space="0" w:color="auto"/>
      </w:divBdr>
    </w:div>
    <w:div w:id="1501002434">
      <w:bodyDiv w:val="1"/>
      <w:marLeft w:val="0"/>
      <w:marRight w:val="0"/>
      <w:marTop w:val="0"/>
      <w:marBottom w:val="0"/>
      <w:divBdr>
        <w:top w:val="none" w:sz="0" w:space="0" w:color="auto"/>
        <w:left w:val="none" w:sz="0" w:space="0" w:color="auto"/>
        <w:bottom w:val="none" w:sz="0" w:space="0" w:color="auto"/>
        <w:right w:val="none" w:sz="0" w:space="0" w:color="auto"/>
      </w:divBdr>
    </w:div>
    <w:div w:id="1503203345">
      <w:bodyDiv w:val="1"/>
      <w:marLeft w:val="0"/>
      <w:marRight w:val="0"/>
      <w:marTop w:val="0"/>
      <w:marBottom w:val="0"/>
      <w:divBdr>
        <w:top w:val="none" w:sz="0" w:space="0" w:color="auto"/>
        <w:left w:val="none" w:sz="0" w:space="0" w:color="auto"/>
        <w:bottom w:val="none" w:sz="0" w:space="0" w:color="auto"/>
        <w:right w:val="none" w:sz="0" w:space="0" w:color="auto"/>
      </w:divBdr>
    </w:div>
    <w:div w:id="1546327380">
      <w:bodyDiv w:val="1"/>
      <w:marLeft w:val="0"/>
      <w:marRight w:val="0"/>
      <w:marTop w:val="0"/>
      <w:marBottom w:val="0"/>
      <w:divBdr>
        <w:top w:val="none" w:sz="0" w:space="0" w:color="auto"/>
        <w:left w:val="none" w:sz="0" w:space="0" w:color="auto"/>
        <w:bottom w:val="none" w:sz="0" w:space="0" w:color="auto"/>
        <w:right w:val="none" w:sz="0" w:space="0" w:color="auto"/>
      </w:divBdr>
    </w:div>
    <w:div w:id="1556351341">
      <w:bodyDiv w:val="1"/>
      <w:marLeft w:val="0"/>
      <w:marRight w:val="0"/>
      <w:marTop w:val="0"/>
      <w:marBottom w:val="0"/>
      <w:divBdr>
        <w:top w:val="none" w:sz="0" w:space="0" w:color="auto"/>
        <w:left w:val="none" w:sz="0" w:space="0" w:color="auto"/>
        <w:bottom w:val="none" w:sz="0" w:space="0" w:color="auto"/>
        <w:right w:val="none" w:sz="0" w:space="0" w:color="auto"/>
      </w:divBdr>
    </w:div>
    <w:div w:id="1623266089">
      <w:bodyDiv w:val="1"/>
      <w:marLeft w:val="0"/>
      <w:marRight w:val="0"/>
      <w:marTop w:val="0"/>
      <w:marBottom w:val="0"/>
      <w:divBdr>
        <w:top w:val="none" w:sz="0" w:space="0" w:color="auto"/>
        <w:left w:val="none" w:sz="0" w:space="0" w:color="auto"/>
        <w:bottom w:val="none" w:sz="0" w:space="0" w:color="auto"/>
        <w:right w:val="none" w:sz="0" w:space="0" w:color="auto"/>
      </w:divBdr>
    </w:div>
    <w:div w:id="1637880063">
      <w:bodyDiv w:val="1"/>
      <w:marLeft w:val="0"/>
      <w:marRight w:val="0"/>
      <w:marTop w:val="0"/>
      <w:marBottom w:val="0"/>
      <w:divBdr>
        <w:top w:val="none" w:sz="0" w:space="0" w:color="auto"/>
        <w:left w:val="none" w:sz="0" w:space="0" w:color="auto"/>
        <w:bottom w:val="none" w:sz="0" w:space="0" w:color="auto"/>
        <w:right w:val="none" w:sz="0" w:space="0" w:color="auto"/>
      </w:divBdr>
    </w:div>
    <w:div w:id="1667437982">
      <w:bodyDiv w:val="1"/>
      <w:marLeft w:val="0"/>
      <w:marRight w:val="0"/>
      <w:marTop w:val="0"/>
      <w:marBottom w:val="0"/>
      <w:divBdr>
        <w:top w:val="none" w:sz="0" w:space="0" w:color="auto"/>
        <w:left w:val="none" w:sz="0" w:space="0" w:color="auto"/>
        <w:bottom w:val="none" w:sz="0" w:space="0" w:color="auto"/>
        <w:right w:val="none" w:sz="0" w:space="0" w:color="auto"/>
      </w:divBdr>
    </w:div>
    <w:div w:id="1699089385">
      <w:bodyDiv w:val="1"/>
      <w:marLeft w:val="0"/>
      <w:marRight w:val="0"/>
      <w:marTop w:val="0"/>
      <w:marBottom w:val="0"/>
      <w:divBdr>
        <w:top w:val="none" w:sz="0" w:space="0" w:color="auto"/>
        <w:left w:val="none" w:sz="0" w:space="0" w:color="auto"/>
        <w:bottom w:val="none" w:sz="0" w:space="0" w:color="auto"/>
        <w:right w:val="none" w:sz="0" w:space="0" w:color="auto"/>
      </w:divBdr>
    </w:div>
    <w:div w:id="1795512897">
      <w:bodyDiv w:val="1"/>
      <w:marLeft w:val="0"/>
      <w:marRight w:val="0"/>
      <w:marTop w:val="0"/>
      <w:marBottom w:val="0"/>
      <w:divBdr>
        <w:top w:val="none" w:sz="0" w:space="0" w:color="auto"/>
        <w:left w:val="none" w:sz="0" w:space="0" w:color="auto"/>
        <w:bottom w:val="none" w:sz="0" w:space="0" w:color="auto"/>
        <w:right w:val="none" w:sz="0" w:space="0" w:color="auto"/>
      </w:divBdr>
    </w:div>
    <w:div w:id="1853227679">
      <w:bodyDiv w:val="1"/>
      <w:marLeft w:val="0"/>
      <w:marRight w:val="0"/>
      <w:marTop w:val="0"/>
      <w:marBottom w:val="0"/>
      <w:divBdr>
        <w:top w:val="none" w:sz="0" w:space="0" w:color="auto"/>
        <w:left w:val="none" w:sz="0" w:space="0" w:color="auto"/>
        <w:bottom w:val="none" w:sz="0" w:space="0" w:color="auto"/>
        <w:right w:val="none" w:sz="0" w:space="0" w:color="auto"/>
      </w:divBdr>
    </w:div>
    <w:div w:id="1881169280">
      <w:bodyDiv w:val="1"/>
      <w:marLeft w:val="0"/>
      <w:marRight w:val="0"/>
      <w:marTop w:val="0"/>
      <w:marBottom w:val="0"/>
      <w:divBdr>
        <w:top w:val="none" w:sz="0" w:space="0" w:color="auto"/>
        <w:left w:val="none" w:sz="0" w:space="0" w:color="auto"/>
        <w:bottom w:val="none" w:sz="0" w:space="0" w:color="auto"/>
        <w:right w:val="none" w:sz="0" w:space="0" w:color="auto"/>
      </w:divBdr>
    </w:div>
    <w:div w:id="1902401584">
      <w:bodyDiv w:val="1"/>
      <w:marLeft w:val="0"/>
      <w:marRight w:val="0"/>
      <w:marTop w:val="0"/>
      <w:marBottom w:val="0"/>
      <w:divBdr>
        <w:top w:val="none" w:sz="0" w:space="0" w:color="auto"/>
        <w:left w:val="none" w:sz="0" w:space="0" w:color="auto"/>
        <w:bottom w:val="none" w:sz="0" w:space="0" w:color="auto"/>
        <w:right w:val="none" w:sz="0" w:space="0" w:color="auto"/>
      </w:divBdr>
    </w:div>
    <w:div w:id="2034107128">
      <w:bodyDiv w:val="1"/>
      <w:marLeft w:val="0"/>
      <w:marRight w:val="0"/>
      <w:marTop w:val="0"/>
      <w:marBottom w:val="0"/>
      <w:divBdr>
        <w:top w:val="none" w:sz="0" w:space="0" w:color="auto"/>
        <w:left w:val="none" w:sz="0" w:space="0" w:color="auto"/>
        <w:bottom w:val="none" w:sz="0" w:space="0" w:color="auto"/>
        <w:right w:val="none" w:sz="0" w:space="0" w:color="auto"/>
      </w:divBdr>
    </w:div>
    <w:div w:id="2091847145">
      <w:bodyDiv w:val="1"/>
      <w:marLeft w:val="0"/>
      <w:marRight w:val="0"/>
      <w:marTop w:val="0"/>
      <w:marBottom w:val="0"/>
      <w:divBdr>
        <w:top w:val="none" w:sz="0" w:space="0" w:color="auto"/>
        <w:left w:val="none" w:sz="0" w:space="0" w:color="auto"/>
        <w:bottom w:val="none" w:sz="0" w:space="0" w:color="auto"/>
        <w:right w:val="none" w:sz="0" w:space="0" w:color="auto"/>
      </w:divBdr>
    </w:div>
    <w:div w:id="2105958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F58E10-7623-4682-BF48-B63832CE0E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1734</Words>
  <Characters>9365</Characters>
  <Application>Microsoft Office Word</Application>
  <DocSecurity>0</DocSecurity>
  <Lines>78</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Dyeilisson Baumgardt Martins</dc:creator>
  <cp:keywords/>
  <dc:description/>
  <cp:lastModifiedBy>marielecorreia20@gmail.com</cp:lastModifiedBy>
  <cp:revision>2</cp:revision>
  <cp:lastPrinted>2025-06-18T19:43:00Z</cp:lastPrinted>
  <dcterms:created xsi:type="dcterms:W3CDTF">2026-02-20T14:17:00Z</dcterms:created>
  <dcterms:modified xsi:type="dcterms:W3CDTF">2026-02-20T14:17:00Z</dcterms:modified>
</cp:coreProperties>
</file>