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73336" w14:textId="77777777" w:rsidR="00BD1E38" w:rsidRPr="008F074D" w:rsidRDefault="00BD1E38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</w:rPr>
      </w:pPr>
      <w:bookmarkStart w:id="0" w:name="_Hlk30404035"/>
      <w:bookmarkStart w:id="1" w:name="_Hlk48803438"/>
      <w:r w:rsidRPr="008F074D">
        <w:rPr>
          <w:rFonts w:ascii="Arial" w:hAnsi="Arial" w:cs="Arial"/>
          <w:b/>
          <w:bCs/>
        </w:rPr>
        <w:t>TERMO DE REFERÊNCIA</w:t>
      </w:r>
    </w:p>
    <w:p w14:paraId="5924906F" w14:textId="77777777" w:rsidR="00BD1E38" w:rsidRPr="008F074D" w:rsidRDefault="00BD1E38" w:rsidP="008F074D">
      <w:pPr>
        <w:pStyle w:val="Corpodetexto"/>
        <w:spacing w:line="340" w:lineRule="atLeast"/>
        <w:ind w:right="-1"/>
        <w:rPr>
          <w:rFonts w:ascii="Arial" w:hAnsi="Arial" w:cs="Arial"/>
          <w:color w:val="FF0000"/>
        </w:rPr>
      </w:pPr>
    </w:p>
    <w:p w14:paraId="6AC5C8DD" w14:textId="0D0D57AA" w:rsidR="00BD1E38" w:rsidRPr="008F074D" w:rsidRDefault="007B708F" w:rsidP="008F074D">
      <w:pPr>
        <w:pStyle w:val="PargrafodaLista"/>
        <w:numPr>
          <w:ilvl w:val="0"/>
          <w:numId w:val="1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DO </w:t>
      </w:r>
      <w:r w:rsidR="00BD1E38" w:rsidRPr="008F074D">
        <w:rPr>
          <w:rFonts w:ascii="Arial" w:hAnsi="Arial" w:cs="Arial"/>
          <w:b/>
          <w:color w:val="000000" w:themeColor="text1"/>
          <w:sz w:val="24"/>
          <w:szCs w:val="24"/>
        </w:rPr>
        <w:t>OBJETO</w:t>
      </w:r>
    </w:p>
    <w:p w14:paraId="30896CF9" w14:textId="459BD6AF" w:rsidR="00B4350D" w:rsidRDefault="00514300" w:rsidP="00922252">
      <w:pPr>
        <w:pStyle w:val="PargrafodaLista"/>
        <w:numPr>
          <w:ilvl w:val="1"/>
          <w:numId w:val="1"/>
        </w:numPr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8650F4">
        <w:rPr>
          <w:rFonts w:ascii="Arial" w:hAnsi="Arial" w:cs="Arial"/>
          <w:color w:val="000000" w:themeColor="text1"/>
          <w:sz w:val="24"/>
          <w:szCs w:val="24"/>
        </w:rPr>
        <w:t xml:space="preserve">Contratação </w:t>
      </w:r>
      <w:r w:rsidR="008650F4">
        <w:rPr>
          <w:rFonts w:ascii="Arial" w:hAnsi="Arial" w:cs="Arial"/>
          <w:color w:val="000000" w:themeColor="text1"/>
          <w:sz w:val="24"/>
          <w:szCs w:val="24"/>
        </w:rPr>
        <w:t>de empresa de divulgação via rádio de segunda à sábado.</w:t>
      </w:r>
    </w:p>
    <w:p w14:paraId="25316D65" w14:textId="77777777" w:rsidR="008650F4" w:rsidRPr="008650F4" w:rsidRDefault="008650F4" w:rsidP="008650F4">
      <w:pPr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W w:w="836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2986"/>
        <w:gridCol w:w="842"/>
        <w:gridCol w:w="992"/>
        <w:gridCol w:w="1276"/>
        <w:gridCol w:w="1559"/>
      </w:tblGrid>
      <w:tr w:rsidR="00EC0285" w:rsidRPr="00F26296" w14:paraId="3305F126" w14:textId="77777777" w:rsidTr="00EC0285">
        <w:tc>
          <w:tcPr>
            <w:tcW w:w="709" w:type="dxa"/>
            <w:vAlign w:val="center"/>
          </w:tcPr>
          <w:p w14:paraId="1301455A" w14:textId="77777777" w:rsidR="00EC0285" w:rsidRPr="00F26296" w:rsidRDefault="00EC0285" w:rsidP="004C328A">
            <w:pPr>
              <w:jc w:val="center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t>ITEM</w:t>
            </w:r>
          </w:p>
          <w:p w14:paraId="32CE5C4C" w14:textId="77777777" w:rsidR="00EC0285" w:rsidRPr="00F26296" w:rsidRDefault="00EC0285" w:rsidP="004C328A">
            <w:pPr>
              <w:jc w:val="center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986" w:type="dxa"/>
            <w:vAlign w:val="center"/>
          </w:tcPr>
          <w:p w14:paraId="31B797D7" w14:textId="77777777" w:rsidR="00EC0285" w:rsidRPr="00F26296" w:rsidRDefault="00EC0285" w:rsidP="004C328A">
            <w:pPr>
              <w:jc w:val="center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t>DESCRIÇÃO/</w:t>
            </w:r>
          </w:p>
          <w:p w14:paraId="6B48F0D7" w14:textId="77777777" w:rsidR="00EC0285" w:rsidRPr="00F26296" w:rsidRDefault="00EC0285" w:rsidP="004C328A">
            <w:pPr>
              <w:jc w:val="center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t>ESPECIFICAÇÃO*</w:t>
            </w:r>
          </w:p>
        </w:tc>
        <w:tc>
          <w:tcPr>
            <w:tcW w:w="842" w:type="dxa"/>
            <w:vAlign w:val="center"/>
          </w:tcPr>
          <w:p w14:paraId="684C4ADC" w14:textId="6ED0D7BF" w:rsidR="00EC0285" w:rsidRPr="00F26296" w:rsidRDefault="00EC0285" w:rsidP="004C328A">
            <w:pPr>
              <w:jc w:val="center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t>UNID</w:t>
            </w:r>
          </w:p>
        </w:tc>
        <w:tc>
          <w:tcPr>
            <w:tcW w:w="992" w:type="dxa"/>
            <w:vAlign w:val="center"/>
          </w:tcPr>
          <w:p w14:paraId="51E0C358" w14:textId="055B1F25" w:rsidR="00EC0285" w:rsidRPr="00F26296" w:rsidRDefault="00EC0285" w:rsidP="004C328A">
            <w:pPr>
              <w:jc w:val="center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t>QUANT</w:t>
            </w:r>
          </w:p>
        </w:tc>
        <w:tc>
          <w:tcPr>
            <w:tcW w:w="1276" w:type="dxa"/>
            <w:vAlign w:val="center"/>
          </w:tcPr>
          <w:p w14:paraId="36B2F69D" w14:textId="5C9CB40F" w:rsidR="00EC0285" w:rsidRPr="00F26296" w:rsidRDefault="00EC0285" w:rsidP="004C328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/>
                <w:sz w:val="20"/>
                <w:szCs w:val="20"/>
              </w:rPr>
              <w:t>VALOR</w:t>
            </w:r>
          </w:p>
          <w:p w14:paraId="0AABB13E" w14:textId="2568F1B7" w:rsidR="00EC0285" w:rsidRPr="00F26296" w:rsidRDefault="00EC0285" w:rsidP="004C328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/>
                <w:sz w:val="20"/>
                <w:szCs w:val="20"/>
              </w:rPr>
              <w:t>UNIT.</w:t>
            </w:r>
          </w:p>
        </w:tc>
        <w:tc>
          <w:tcPr>
            <w:tcW w:w="1559" w:type="dxa"/>
            <w:vAlign w:val="center"/>
          </w:tcPr>
          <w:p w14:paraId="77BB4095" w14:textId="77777777" w:rsidR="00EC0285" w:rsidRPr="00F26296" w:rsidRDefault="00EC0285" w:rsidP="004C328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/>
                <w:sz w:val="20"/>
                <w:szCs w:val="20"/>
              </w:rPr>
              <w:t>VALOR</w:t>
            </w:r>
          </w:p>
          <w:p w14:paraId="65A982A5" w14:textId="77777777" w:rsidR="00EC0285" w:rsidRPr="00F26296" w:rsidRDefault="00EC0285" w:rsidP="004C328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/>
                <w:sz w:val="20"/>
                <w:szCs w:val="20"/>
              </w:rPr>
              <w:t>TOTAL</w:t>
            </w:r>
          </w:p>
        </w:tc>
      </w:tr>
      <w:tr w:rsidR="00EC0285" w:rsidRPr="00B4350D" w14:paraId="4BAC696C" w14:textId="77777777" w:rsidTr="00EC0285">
        <w:trPr>
          <w:trHeight w:val="2095"/>
        </w:trPr>
        <w:tc>
          <w:tcPr>
            <w:tcW w:w="709" w:type="dxa"/>
            <w:vAlign w:val="center"/>
          </w:tcPr>
          <w:p w14:paraId="0601064A" w14:textId="77777777" w:rsidR="00EC0285" w:rsidRPr="00F26296" w:rsidRDefault="00EC0285" w:rsidP="00557947">
            <w:pPr>
              <w:spacing w:after="120"/>
              <w:jc w:val="center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986" w:type="dxa"/>
            <w:vAlign w:val="center"/>
          </w:tcPr>
          <w:p w14:paraId="76A545E6" w14:textId="21D4ACE4" w:rsidR="00EC0285" w:rsidRPr="00F26296" w:rsidRDefault="00EC0285" w:rsidP="00E84F79">
            <w:pPr>
              <w:pStyle w:val="PargrafodaLista"/>
              <w:ind w:left="0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Contratação de empresa de divulgação via rádio dos atos e programas da administração Municipal de segunda à sábado.</w:t>
            </w:r>
          </w:p>
        </w:tc>
        <w:tc>
          <w:tcPr>
            <w:tcW w:w="842" w:type="dxa"/>
            <w:vAlign w:val="center"/>
          </w:tcPr>
          <w:p w14:paraId="3D777234" w14:textId="76E6B402" w:rsidR="00EC0285" w:rsidRPr="00F26296" w:rsidRDefault="00EC0285" w:rsidP="00557947">
            <w:pPr>
              <w:spacing w:after="120"/>
              <w:jc w:val="center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Mês</w:t>
            </w:r>
          </w:p>
        </w:tc>
        <w:tc>
          <w:tcPr>
            <w:tcW w:w="992" w:type="dxa"/>
            <w:vAlign w:val="center"/>
          </w:tcPr>
          <w:p w14:paraId="2A65133A" w14:textId="1481C0AC" w:rsidR="00EC0285" w:rsidRPr="00F26296" w:rsidRDefault="00EC0285" w:rsidP="00557947">
            <w:pPr>
              <w:spacing w:after="120"/>
              <w:jc w:val="center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14:paraId="029F65DA" w14:textId="27435122" w:rsidR="00EC0285" w:rsidRPr="00F26296" w:rsidRDefault="00EC0285" w:rsidP="00B663E9">
            <w:pPr>
              <w:spacing w:after="120"/>
              <w:jc w:val="center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R$</w:t>
            </w:r>
            <w:r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59" w:type="dxa"/>
            <w:vAlign w:val="center"/>
          </w:tcPr>
          <w:p w14:paraId="3812FE23" w14:textId="5B5396CE" w:rsidR="00EC0285" w:rsidRPr="00F26296" w:rsidRDefault="00EC0285" w:rsidP="00B663E9">
            <w:pPr>
              <w:spacing w:after="120"/>
              <w:jc w:val="center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 w:rsidRPr="00F26296"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R$</w:t>
            </w:r>
            <w:r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12.000,00</w:t>
            </w:r>
          </w:p>
        </w:tc>
      </w:tr>
    </w:tbl>
    <w:p w14:paraId="23266519" w14:textId="77777777" w:rsidR="00B4350D" w:rsidRPr="00B4350D" w:rsidRDefault="00B4350D" w:rsidP="00B4350D">
      <w:pPr>
        <w:pStyle w:val="PargrafodaLista"/>
        <w:ind w:left="0"/>
        <w:rPr>
          <w:rFonts w:ascii="Arial" w:hAnsi="Arial" w:cs="Arial"/>
          <w:color w:val="000000" w:themeColor="text1"/>
          <w:sz w:val="24"/>
          <w:szCs w:val="24"/>
        </w:rPr>
      </w:pPr>
    </w:p>
    <w:p w14:paraId="6418A8CF" w14:textId="77777777" w:rsidR="008D4FF3" w:rsidRPr="008F074D" w:rsidRDefault="008D4FF3" w:rsidP="008F074D">
      <w:pPr>
        <w:pStyle w:val="PargrafodaLista"/>
        <w:tabs>
          <w:tab w:val="left" w:pos="567"/>
        </w:tabs>
        <w:spacing w:line="340" w:lineRule="atLeast"/>
        <w:ind w:left="0" w:right="-1"/>
        <w:rPr>
          <w:rFonts w:ascii="Arial" w:hAnsi="Arial" w:cs="Arial"/>
          <w:color w:val="000000" w:themeColor="text1"/>
          <w:sz w:val="24"/>
          <w:szCs w:val="24"/>
        </w:rPr>
      </w:pPr>
    </w:p>
    <w:p w14:paraId="2110FF3E" w14:textId="6DBF2650" w:rsidR="00BD1E38" w:rsidRPr="00B015E1" w:rsidRDefault="007B708F" w:rsidP="008F074D">
      <w:pPr>
        <w:pStyle w:val="PargrafodaLista"/>
        <w:numPr>
          <w:ilvl w:val="0"/>
          <w:numId w:val="1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DA </w:t>
      </w:r>
      <w:r w:rsidR="00BD1E38" w:rsidRPr="008F074D">
        <w:rPr>
          <w:rFonts w:ascii="Arial" w:hAnsi="Arial" w:cs="Arial"/>
          <w:b/>
          <w:bCs/>
          <w:color w:val="000000" w:themeColor="text1"/>
          <w:sz w:val="24"/>
          <w:szCs w:val="24"/>
        </w:rPr>
        <w:t>JUSTIFICATIVA DO OBJETO</w:t>
      </w:r>
    </w:p>
    <w:p w14:paraId="2492388A" w14:textId="77777777" w:rsidR="00B015E1" w:rsidRPr="008F074D" w:rsidRDefault="00B015E1" w:rsidP="00B015E1">
      <w:pPr>
        <w:pStyle w:val="PargrafodaLista"/>
        <w:shd w:val="clear" w:color="auto" w:fill="D9D9D9"/>
        <w:autoSpaceDE/>
        <w:autoSpaceDN/>
        <w:adjustRightInd w:val="0"/>
        <w:spacing w:line="340" w:lineRule="atLeast"/>
        <w:ind w:left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72CD7EC4" w14:textId="77777777" w:rsidR="00E84F79" w:rsidRDefault="00E84F79" w:rsidP="00E84F79">
      <w:pPr>
        <w:pStyle w:val="NormalWeb"/>
        <w:spacing w:before="0" w:beforeAutospacing="0" w:after="0" w:afterAutospacing="0" w:line="360" w:lineRule="auto"/>
        <w:ind w:firstLine="714"/>
        <w:jc w:val="both"/>
        <w:rPr>
          <w:rFonts w:ascii="Arial" w:hAnsi="Arial" w:cs="Arial"/>
        </w:rPr>
      </w:pPr>
      <w:bookmarkStart w:id="2" w:name="_Hlk188453460"/>
      <w:r w:rsidRPr="00E84F79">
        <w:rPr>
          <w:rFonts w:ascii="Arial" w:hAnsi="Arial" w:cs="Arial"/>
        </w:rPr>
        <w:t>A presente contratação tem por objeto a contratação de empresa especializada em serviços de divulgação via rádio, com veiculação de segunda a sábado, visando à ampla publicidade dos atos oficiais, programas, campanhas institucionais e demais atividades de interesse público desenvolvidas pela Administração Municipal.</w:t>
      </w:r>
    </w:p>
    <w:p w14:paraId="2609FEB8" w14:textId="783819D4" w:rsidR="00DC27CE" w:rsidRPr="00E84F79" w:rsidRDefault="00DC27CE" w:rsidP="00E84F79">
      <w:pPr>
        <w:pStyle w:val="NormalWeb"/>
        <w:spacing w:before="0" w:beforeAutospacing="0" w:after="0" w:afterAutospacing="0" w:line="360" w:lineRule="auto"/>
        <w:ind w:firstLine="714"/>
        <w:jc w:val="both"/>
        <w:rPr>
          <w:rFonts w:ascii="Arial" w:hAnsi="Arial" w:cs="Arial"/>
        </w:rPr>
      </w:pPr>
      <w:r w:rsidRPr="00DC27CE">
        <w:rPr>
          <w:rFonts w:ascii="Arial" w:hAnsi="Arial" w:cs="Arial"/>
          <w:lang w:bidi="pt-PT"/>
        </w:rPr>
        <w:t xml:space="preserve">A utilização do serviço de rádio se justifica pela sua </w:t>
      </w:r>
      <w:r w:rsidRPr="00DC27CE">
        <w:rPr>
          <w:rFonts w:ascii="Arial" w:hAnsi="Arial" w:cs="Arial"/>
          <w:b/>
          <w:bCs/>
          <w:lang w:bidi="pt-PT"/>
        </w:rPr>
        <w:t>ampla abrangência</w:t>
      </w:r>
      <w:r w:rsidRPr="00DC27CE">
        <w:rPr>
          <w:rFonts w:ascii="Arial" w:hAnsi="Arial" w:cs="Arial"/>
          <w:lang w:bidi="pt-PT"/>
        </w:rPr>
        <w:t xml:space="preserve"> junto à população local, especialmente em municípios do interior, onde o acesso a meios digitais ainda é limitado. Trata-se de um meio de comunicação ágil, de baixo custo e com grande alcance, sendo essencial para garantir a efetiva transparência dos atos administrativos, conforme determina o princípio da publicidade, previsto no art. 37, caput, da Constituição Federal, e reforçado pela Lei Federal nº 14.133/2021 (nova Lei de Licitações e Contratos Administrativos).</w:t>
      </w:r>
    </w:p>
    <w:p w14:paraId="1C07BA6A" w14:textId="77777777" w:rsidR="00E84F79" w:rsidRPr="00E84F79" w:rsidRDefault="00E84F79" w:rsidP="00E84F79">
      <w:pPr>
        <w:pStyle w:val="NormalWeb"/>
        <w:spacing w:before="0" w:beforeAutospacing="0" w:after="0" w:afterAutospacing="0" w:line="360" w:lineRule="auto"/>
        <w:ind w:firstLine="714"/>
        <w:jc w:val="both"/>
        <w:rPr>
          <w:rFonts w:ascii="Arial" w:hAnsi="Arial" w:cs="Arial"/>
        </w:rPr>
      </w:pPr>
      <w:r w:rsidRPr="00E84F79">
        <w:rPr>
          <w:rFonts w:ascii="Arial" w:hAnsi="Arial" w:cs="Arial"/>
        </w:rPr>
        <w:t>De acordo com o inciso II do art. 11 da referida Lei, a publicidade dos atos administrativos é condição essencial para a legitimidade e controle social das ações governamentais, sendo dever do ente público garantir meios acessíveis de comunicação com os cidadãos. A veiculação contínua – inclusive aos sábados – se mostra necessária para atingir maior número de ouvintes, respeitando os hábitos de consumo de mídia da população local.</w:t>
      </w:r>
    </w:p>
    <w:p w14:paraId="6F87340B" w14:textId="7499E465" w:rsidR="00E84F79" w:rsidRPr="00E84F79" w:rsidRDefault="00E84F79" w:rsidP="00E84F79">
      <w:pPr>
        <w:pStyle w:val="NormalWeb"/>
        <w:spacing w:before="0" w:beforeAutospacing="0" w:after="0" w:afterAutospacing="0" w:line="360" w:lineRule="auto"/>
        <w:ind w:firstLine="714"/>
        <w:jc w:val="both"/>
        <w:rPr>
          <w:rFonts w:ascii="Arial" w:hAnsi="Arial" w:cs="Arial"/>
        </w:rPr>
      </w:pPr>
      <w:r w:rsidRPr="00E84F79">
        <w:rPr>
          <w:rFonts w:ascii="Arial" w:hAnsi="Arial" w:cs="Arial"/>
        </w:rPr>
        <w:lastRenderedPageBreak/>
        <w:t>A contratação prevê</w:t>
      </w:r>
      <w:r>
        <w:rPr>
          <w:rFonts w:ascii="Arial" w:hAnsi="Arial" w:cs="Arial"/>
        </w:rPr>
        <w:t>:</w:t>
      </w:r>
    </w:p>
    <w:p w14:paraId="30E48B66" w14:textId="0E577604" w:rsidR="00E84F79" w:rsidRPr="00E84F79" w:rsidRDefault="00E84F79" w:rsidP="00E84F79">
      <w:pPr>
        <w:pStyle w:val="NormalWeb"/>
        <w:numPr>
          <w:ilvl w:val="0"/>
          <w:numId w:val="21"/>
        </w:numPr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E84F79">
        <w:rPr>
          <w:rFonts w:ascii="Arial" w:hAnsi="Arial" w:cs="Arial"/>
        </w:rPr>
        <w:t xml:space="preserve">Número estimado de inserções diárias: </w:t>
      </w:r>
      <w:r w:rsidR="00A35243">
        <w:rPr>
          <w:rFonts w:ascii="Arial" w:hAnsi="Arial" w:cs="Arial"/>
        </w:rPr>
        <w:t>02</w:t>
      </w:r>
      <w:r w:rsidRPr="00E84F79">
        <w:rPr>
          <w:rFonts w:ascii="Arial" w:hAnsi="Arial" w:cs="Arial"/>
        </w:rPr>
        <w:t xml:space="preserve"> inserções por dia</w:t>
      </w:r>
      <w:r w:rsidR="00A35243">
        <w:rPr>
          <w:rFonts w:ascii="Arial" w:hAnsi="Arial" w:cs="Arial"/>
        </w:rPr>
        <w:t xml:space="preserve"> de segunda à sexta-feira e 01 inserção no sábado</w:t>
      </w:r>
    </w:p>
    <w:p w14:paraId="72C33409" w14:textId="77777777" w:rsidR="00E84F79" w:rsidRPr="00E84F79" w:rsidRDefault="00E84F79" w:rsidP="00E84F79">
      <w:pPr>
        <w:pStyle w:val="NormalWeb"/>
        <w:numPr>
          <w:ilvl w:val="0"/>
          <w:numId w:val="21"/>
        </w:numPr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E84F79">
        <w:rPr>
          <w:rFonts w:ascii="Arial" w:hAnsi="Arial" w:cs="Arial"/>
        </w:rPr>
        <w:t>Frequência de veiculação: de segunda-feira a sábado, em horários alternados, com cobertura de toda a zona urbana e rural do município.</w:t>
      </w:r>
    </w:p>
    <w:p w14:paraId="45B033BB" w14:textId="77777777" w:rsidR="00E84F79" w:rsidRPr="00E84F79" w:rsidRDefault="00E84F79" w:rsidP="00E84F79">
      <w:pPr>
        <w:pStyle w:val="NormalWeb"/>
        <w:spacing w:before="0" w:beforeAutospacing="0" w:after="0" w:afterAutospacing="0" w:line="360" w:lineRule="auto"/>
        <w:ind w:firstLine="714"/>
        <w:jc w:val="both"/>
        <w:rPr>
          <w:rFonts w:ascii="Arial" w:hAnsi="Arial" w:cs="Arial"/>
        </w:rPr>
      </w:pPr>
      <w:r w:rsidRPr="00E84F79">
        <w:rPr>
          <w:rFonts w:ascii="Arial" w:hAnsi="Arial" w:cs="Arial"/>
        </w:rPr>
        <w:t>A escolha da empresa será precedida de procedimento licitatório, atendendo aos princípios da isonomia, economicidade e seleção da proposta mais vantajosa para a Administração, nos termos do art. 11 da Lei nº 14.133/2021.</w:t>
      </w:r>
    </w:p>
    <w:p w14:paraId="13BD6D85" w14:textId="77777777" w:rsidR="00E84F79" w:rsidRPr="00E84F79" w:rsidRDefault="00E84F79" w:rsidP="00E84F79">
      <w:pPr>
        <w:pStyle w:val="NormalWeb"/>
        <w:spacing w:before="0" w:beforeAutospacing="0" w:after="0" w:afterAutospacing="0" w:line="360" w:lineRule="auto"/>
        <w:ind w:firstLine="714"/>
        <w:jc w:val="both"/>
        <w:rPr>
          <w:rFonts w:ascii="Arial" w:hAnsi="Arial" w:cs="Arial"/>
        </w:rPr>
      </w:pPr>
      <w:r w:rsidRPr="00E84F79">
        <w:rPr>
          <w:rFonts w:ascii="Arial" w:hAnsi="Arial" w:cs="Arial"/>
        </w:rPr>
        <w:t>Diante do exposto, a contratação se mostra necessária e adequada para a promoção da comunicação institucional do Município, assegurando o direito à informação e ao controle social por parte da população.</w:t>
      </w:r>
    </w:p>
    <w:p w14:paraId="4D928ED4" w14:textId="0D85F4AC" w:rsidR="005007B5" w:rsidRPr="00E84F79" w:rsidRDefault="005007B5" w:rsidP="00E84F79">
      <w:pPr>
        <w:pStyle w:val="NormalWeb"/>
        <w:spacing w:before="0" w:beforeAutospacing="0" w:after="0" w:afterAutospacing="0" w:line="360" w:lineRule="auto"/>
        <w:ind w:firstLine="714"/>
        <w:jc w:val="both"/>
        <w:rPr>
          <w:rFonts w:ascii="Arial" w:hAnsi="Arial" w:cs="Arial"/>
          <w:b/>
          <w:bCs/>
        </w:rPr>
      </w:pPr>
    </w:p>
    <w:bookmarkEnd w:id="2"/>
    <w:p w14:paraId="6AE3F56A" w14:textId="3149A346" w:rsidR="007B708F" w:rsidRPr="008F074D" w:rsidRDefault="007B708F" w:rsidP="007B708F">
      <w:pPr>
        <w:pStyle w:val="PargrafodaLista"/>
        <w:numPr>
          <w:ilvl w:val="0"/>
          <w:numId w:val="1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DA FUNDAMENTAÇÂO DA CONTRATAÇÂO E APRESENTAÇÂO DA SOLUÇÂO</w:t>
      </w:r>
    </w:p>
    <w:p w14:paraId="6A2744E0" w14:textId="7216C074" w:rsidR="004C3EC7" w:rsidRDefault="004C3EC7" w:rsidP="004C3EC7">
      <w:pPr>
        <w:jc w:val="both"/>
        <w:rPr>
          <w:rFonts w:ascii="Arial" w:hAnsi="Arial" w:cs="Arial"/>
          <w:sz w:val="24"/>
          <w:szCs w:val="24"/>
        </w:rPr>
      </w:pPr>
      <w:r w:rsidRPr="002B73E0">
        <w:rPr>
          <w:rFonts w:ascii="Arial" w:hAnsi="Arial" w:cs="Arial"/>
          <w:b/>
          <w:sz w:val="24"/>
          <w:szCs w:val="24"/>
        </w:rPr>
        <w:t>3.1</w:t>
      </w:r>
      <w:r w:rsidRPr="002B73E0">
        <w:rPr>
          <w:rFonts w:ascii="Arial" w:hAnsi="Arial" w:cs="Arial"/>
          <w:sz w:val="24"/>
          <w:szCs w:val="24"/>
        </w:rPr>
        <w:t xml:space="preserve"> A presente contratação tem fundamento no Termo de Formalização de Demanda, o qua</w:t>
      </w:r>
      <w:r w:rsidR="00A35243">
        <w:rPr>
          <w:rFonts w:ascii="Arial" w:hAnsi="Arial" w:cs="Arial"/>
          <w:sz w:val="24"/>
          <w:szCs w:val="24"/>
        </w:rPr>
        <w:t>l</w:t>
      </w:r>
      <w:r w:rsidRPr="002B73E0">
        <w:rPr>
          <w:rFonts w:ascii="Arial" w:hAnsi="Arial" w:cs="Arial"/>
          <w:sz w:val="24"/>
          <w:szCs w:val="24"/>
        </w:rPr>
        <w:t xml:space="preserve"> faz parte deste processo de contratação.</w:t>
      </w:r>
    </w:p>
    <w:p w14:paraId="51409E1B" w14:textId="0A9EC5CC" w:rsidR="004C3EC7" w:rsidRPr="004C3EC7" w:rsidRDefault="004C3EC7" w:rsidP="004C3EC7">
      <w:pPr>
        <w:widowControl/>
        <w:shd w:val="clear" w:color="auto" w:fill="D9D9D9" w:themeFill="background1" w:themeFillShade="D9"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b/>
          <w:bCs/>
          <w:color w:val="000000" w:themeColor="text1"/>
          <w:kern w:val="2"/>
          <w:sz w:val="24"/>
          <w:szCs w:val="24"/>
          <w:lang w:val="pt-BR" w:eastAsia="zh-CN" w:bidi="hi-IN"/>
        </w:rPr>
      </w:pPr>
      <w:r>
        <w:rPr>
          <w:rFonts w:ascii="Arial" w:eastAsia="Arial Narrow" w:hAnsi="Arial" w:cs="Arial"/>
          <w:b/>
          <w:bCs/>
          <w:color w:val="000000" w:themeColor="text1"/>
          <w:kern w:val="2"/>
          <w:sz w:val="24"/>
          <w:szCs w:val="24"/>
          <w:lang w:val="pt-BR" w:eastAsia="zh-CN" w:bidi="hi-IN"/>
        </w:rPr>
        <w:t>4</w:t>
      </w:r>
      <w:r w:rsidRPr="004C3EC7">
        <w:rPr>
          <w:rFonts w:ascii="Arial" w:eastAsia="Arial Narrow" w:hAnsi="Arial" w:cs="Arial"/>
          <w:b/>
          <w:bCs/>
          <w:color w:val="000000" w:themeColor="text1"/>
          <w:kern w:val="2"/>
          <w:sz w:val="24"/>
          <w:szCs w:val="24"/>
          <w:lang w:val="pt-BR" w:eastAsia="zh-CN" w:bidi="hi-IN"/>
        </w:rPr>
        <w:t>. NECESSIDADE DA CONTRATAÇÃO</w:t>
      </w:r>
    </w:p>
    <w:p w14:paraId="537ACC74" w14:textId="77777777" w:rsidR="00A35243" w:rsidRPr="00A35243" w:rsidRDefault="004C3EC7" w:rsidP="00A35243">
      <w:pPr>
        <w:widowControl/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4C3EC7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  <w:t>4.</w:t>
      </w:r>
      <w:r w:rsidRPr="002B73E0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  <w:t>1</w:t>
      </w:r>
      <w:r w:rsidRPr="002B73E0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 </w:t>
      </w:r>
      <w:r w:rsidR="00A35243" w:rsidRPr="00A35243">
        <w:rPr>
          <w:rFonts w:ascii="Arial" w:eastAsiaTheme="minorHAnsi" w:hAnsi="Arial" w:cs="Arial"/>
          <w:sz w:val="24"/>
          <w:szCs w:val="24"/>
          <w:lang w:val="pt-BR" w:eastAsia="en-US" w:bidi="ar-SA"/>
        </w:rPr>
        <w:t>A contratação de empresa especializada em serviços de divulgação via rádio dos atos e programas da Administração Municipal, com veiculação de segunda a sábado, se mostra necessária para garantir a efetiva comunicação entre o poder público e a população.</w:t>
      </w:r>
    </w:p>
    <w:p w14:paraId="290270EF" w14:textId="77777777" w:rsidR="00A35243" w:rsidRPr="00A35243" w:rsidRDefault="00A35243" w:rsidP="00A35243">
      <w:pPr>
        <w:widowControl/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A35243">
        <w:rPr>
          <w:rFonts w:ascii="Arial" w:eastAsiaTheme="minorHAnsi" w:hAnsi="Arial" w:cs="Arial"/>
          <w:sz w:val="24"/>
          <w:szCs w:val="24"/>
          <w:lang w:val="pt-BR" w:eastAsia="en-US" w:bidi="ar-SA"/>
        </w:rPr>
        <w:t>A Administração Pública tem o dever de assegurar a transparência de seus atos, promovendo a ampla publicidade das ações governamentais, conforme estabelece o princípio da publicidade previsto no art. 37 da Constituição Federal. Esse dever também está disposto na Lei nº 14.133/2021, que destaca a importância da comunicação clara, acessível e eficiente com a sociedade como parte essencial da boa governança e do controle social.</w:t>
      </w:r>
    </w:p>
    <w:p w14:paraId="5DB33ECA" w14:textId="77777777" w:rsidR="00A35243" w:rsidRPr="00A35243" w:rsidRDefault="00A35243" w:rsidP="00A35243">
      <w:pPr>
        <w:widowControl/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A35243">
        <w:rPr>
          <w:rFonts w:ascii="Arial" w:eastAsiaTheme="minorHAnsi" w:hAnsi="Arial" w:cs="Arial"/>
          <w:sz w:val="24"/>
          <w:szCs w:val="24"/>
          <w:lang w:val="pt-BR" w:eastAsia="en-US" w:bidi="ar-SA"/>
        </w:rPr>
        <w:t>A rádio continua sendo um dos meios de comunicação mais acessíveis à população, especialmente em municípios do interior, onde o alcance da internet ainda é limitado ou instável. Muitos cidadãos utilizam o rádio como principal meio de informação, inclusive em zonas rurais. Assim, a veiculação de conteúdos institucionais nesse meio garante maior abrangência, inclusão e efetividade na divulgação das informações.</w:t>
      </w:r>
    </w:p>
    <w:p w14:paraId="407CAD8A" w14:textId="77777777" w:rsidR="00A35243" w:rsidRPr="00A35243" w:rsidRDefault="00A35243" w:rsidP="00A35243">
      <w:pPr>
        <w:widowControl/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A35243">
        <w:rPr>
          <w:rFonts w:ascii="Arial" w:eastAsiaTheme="minorHAnsi" w:hAnsi="Arial" w:cs="Arial"/>
          <w:sz w:val="24"/>
          <w:szCs w:val="24"/>
          <w:lang w:val="pt-BR" w:eastAsia="en-US" w:bidi="ar-SA"/>
        </w:rPr>
        <w:lastRenderedPageBreak/>
        <w:t>A necessidade de veiculação de segunda a sábado visa acompanhar a rotina da população e garantir uma comunicação constante e atualizada, mantendo os cidadãos informados sobre:</w:t>
      </w:r>
    </w:p>
    <w:p w14:paraId="0A1A5F07" w14:textId="77777777" w:rsidR="00A35243" w:rsidRPr="00A35243" w:rsidRDefault="00A35243" w:rsidP="00A35243">
      <w:pPr>
        <w:widowControl/>
        <w:numPr>
          <w:ilvl w:val="0"/>
          <w:numId w:val="22"/>
        </w:numPr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A35243">
        <w:rPr>
          <w:rFonts w:ascii="Arial" w:eastAsiaTheme="minorHAnsi" w:hAnsi="Arial" w:cs="Arial"/>
          <w:sz w:val="24"/>
          <w:szCs w:val="24"/>
          <w:lang w:val="pt-BR" w:eastAsia="en-US" w:bidi="ar-SA"/>
        </w:rPr>
        <w:t>Atos administrativos e oficiais;</w:t>
      </w:r>
    </w:p>
    <w:p w14:paraId="30BC457E" w14:textId="77777777" w:rsidR="00A35243" w:rsidRPr="00A35243" w:rsidRDefault="00A35243" w:rsidP="00A35243">
      <w:pPr>
        <w:widowControl/>
        <w:numPr>
          <w:ilvl w:val="0"/>
          <w:numId w:val="22"/>
        </w:numPr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A35243">
        <w:rPr>
          <w:rFonts w:ascii="Arial" w:eastAsiaTheme="minorHAnsi" w:hAnsi="Arial" w:cs="Arial"/>
          <w:sz w:val="24"/>
          <w:szCs w:val="24"/>
          <w:lang w:val="pt-BR" w:eastAsia="en-US" w:bidi="ar-SA"/>
        </w:rPr>
        <w:t>Campanhas de saúde, educação, assistência social e outras políticas públicas;</w:t>
      </w:r>
    </w:p>
    <w:p w14:paraId="41C2C439" w14:textId="77777777" w:rsidR="00A35243" w:rsidRPr="00A35243" w:rsidRDefault="00A35243" w:rsidP="00A35243">
      <w:pPr>
        <w:widowControl/>
        <w:numPr>
          <w:ilvl w:val="0"/>
          <w:numId w:val="22"/>
        </w:numPr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A35243">
        <w:rPr>
          <w:rFonts w:ascii="Arial" w:eastAsiaTheme="minorHAnsi" w:hAnsi="Arial" w:cs="Arial"/>
          <w:sz w:val="24"/>
          <w:szCs w:val="24"/>
          <w:lang w:val="pt-BR" w:eastAsia="en-US" w:bidi="ar-SA"/>
        </w:rPr>
        <w:t>Avisos e convocações de interesse coletivo;</w:t>
      </w:r>
    </w:p>
    <w:p w14:paraId="67EE8330" w14:textId="77777777" w:rsidR="00A35243" w:rsidRPr="00A35243" w:rsidRDefault="00A35243" w:rsidP="00A35243">
      <w:pPr>
        <w:widowControl/>
        <w:numPr>
          <w:ilvl w:val="0"/>
          <w:numId w:val="22"/>
        </w:numPr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A35243">
        <w:rPr>
          <w:rFonts w:ascii="Arial" w:eastAsiaTheme="minorHAnsi" w:hAnsi="Arial" w:cs="Arial"/>
          <w:sz w:val="24"/>
          <w:szCs w:val="24"/>
          <w:lang w:val="pt-BR" w:eastAsia="en-US" w:bidi="ar-SA"/>
        </w:rPr>
        <w:t>Programas e ações realizadas pela Administração Municipal.</w:t>
      </w:r>
    </w:p>
    <w:p w14:paraId="442BC964" w14:textId="77777777" w:rsidR="00A35243" w:rsidRPr="00A35243" w:rsidRDefault="00A35243" w:rsidP="00A35243">
      <w:pPr>
        <w:widowControl/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A35243">
        <w:rPr>
          <w:rFonts w:ascii="Arial" w:eastAsiaTheme="minorHAnsi" w:hAnsi="Arial" w:cs="Arial"/>
          <w:sz w:val="24"/>
          <w:szCs w:val="24"/>
          <w:lang w:val="pt-BR" w:eastAsia="en-US" w:bidi="ar-SA"/>
        </w:rPr>
        <w:t>Portanto, a contratação é indispensável para atender ao interesse público, assegurando o acesso à informação de forma democrática, transparente e eficiente, fortalecendo a relação entre o governo municipal e a comunidade local.</w:t>
      </w:r>
    </w:p>
    <w:p w14:paraId="36FE45CE" w14:textId="5ED9CBF5" w:rsidR="004C3EC7" w:rsidRPr="004C3EC7" w:rsidRDefault="004C3EC7" w:rsidP="002B73E0">
      <w:pPr>
        <w:widowControl/>
        <w:suppressAutoHyphens/>
        <w:autoSpaceDE/>
        <w:autoSpaceDN/>
        <w:spacing w:after="200" w:line="276" w:lineRule="auto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</w:pPr>
    </w:p>
    <w:p w14:paraId="53C8BB10" w14:textId="77777777" w:rsidR="004C3EC7" w:rsidRPr="004C3EC7" w:rsidRDefault="004C3EC7" w:rsidP="004C3EC7">
      <w:pPr>
        <w:widowControl/>
        <w:shd w:val="clear" w:color="auto" w:fill="D9D9D9" w:themeFill="background1" w:themeFillShade="D9"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</w:pPr>
      <w:r w:rsidRPr="004C3EC7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  <w:t>5. DESCRIÇÃO DA SOLUÇÃO</w:t>
      </w:r>
    </w:p>
    <w:p w14:paraId="2439DEF8" w14:textId="77777777" w:rsidR="00A35243" w:rsidRPr="00A35243" w:rsidRDefault="004C3EC7" w:rsidP="00A35243">
      <w:pPr>
        <w:widowControl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</w:pPr>
      <w:r w:rsidRPr="004C3EC7">
        <w:rPr>
          <w:rFonts w:ascii="Arial" w:eastAsia="Arial Narrow" w:hAnsi="Arial" w:cs="Arial"/>
          <w:b/>
          <w:kern w:val="2"/>
          <w:sz w:val="24"/>
          <w:szCs w:val="24"/>
          <w:lang w:val="pt-BR" w:eastAsia="zh-CN" w:bidi="hi-IN"/>
        </w:rPr>
        <w:t>5.1</w:t>
      </w:r>
      <w:r w:rsidR="00774F32">
        <w:rPr>
          <w:rFonts w:ascii="Arial" w:eastAsia="Arial Narrow" w:hAnsi="Arial" w:cs="Arial"/>
          <w:b/>
          <w:kern w:val="2"/>
          <w:sz w:val="24"/>
          <w:szCs w:val="24"/>
          <w:lang w:val="pt-BR" w:eastAsia="zh-CN" w:bidi="hi-IN"/>
        </w:rPr>
        <w:t xml:space="preserve"> </w:t>
      </w:r>
      <w:r w:rsidR="00A35243" w:rsidRPr="00A35243"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  <w:t>A solução proposta consiste na contratação de empresa especializada na prestação de serviços de divulgação institucional via rádio, com veiculações de segunda-feira a sábado, abrangendo todo o território do município, incluindo zonas urbanas e rurais.</w:t>
      </w:r>
    </w:p>
    <w:p w14:paraId="7B2282E2" w14:textId="1876D414" w:rsidR="00A35243" w:rsidRDefault="00A35243" w:rsidP="00AF741A">
      <w:pPr>
        <w:widowControl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</w:pPr>
      <w:r w:rsidRPr="00A35243">
        <w:rPr>
          <w:rFonts w:ascii="Arial" w:eastAsia="Arial Narrow" w:hAnsi="Arial" w:cs="Arial"/>
          <w:b/>
          <w:kern w:val="2"/>
          <w:sz w:val="24"/>
          <w:szCs w:val="24"/>
          <w:lang w:val="pt-BR" w:eastAsia="zh-CN" w:bidi="hi-IN"/>
        </w:rPr>
        <w:t>5.2.</w:t>
      </w:r>
      <w:r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  <w:t xml:space="preserve"> </w:t>
      </w:r>
      <w:r w:rsidRPr="00A35243"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  <w:t>A empresa contratada deverá disponibilizar espaço em sua programação para a transmissão de inserções diárias de interesse da Administração Municipal, com conteúdo previamente elaborado ou aprovado pelo setor competente, abrangendo atos oficiais, campanhas institucionais, informações de utilidade pública e divulgação de programas, ações e projetos desenvolvidos pelo Poder Executivo Municipal.</w:t>
      </w:r>
    </w:p>
    <w:p w14:paraId="790E7AE4" w14:textId="4FCACDAE" w:rsidR="00F32EE9" w:rsidRPr="00F32EE9" w:rsidRDefault="00F32EE9" w:rsidP="00F32EE9">
      <w:pPr>
        <w:widowControl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</w:pPr>
      <w:r w:rsidRPr="00F32EE9">
        <w:rPr>
          <w:rFonts w:ascii="Arial" w:eastAsia="Arial Narrow" w:hAnsi="Arial" w:cs="Arial"/>
          <w:b/>
          <w:kern w:val="2"/>
          <w:sz w:val="24"/>
          <w:szCs w:val="24"/>
          <w:lang w:val="pt-BR" w:eastAsia="zh-CN" w:bidi="hi-IN"/>
        </w:rPr>
        <w:t xml:space="preserve">5.3. </w:t>
      </w:r>
      <w:r w:rsidRPr="00F32EE9"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  <w:t xml:space="preserve">A escolha da solução por meio de contrato com emissora de rádio local justifica-se pela </w:t>
      </w:r>
      <w:r w:rsidRPr="00F32EE9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  <w:t>capacidade do veículo de comunicação em atingir diretamente a população</w:t>
      </w:r>
      <w:r w:rsidRPr="00F32EE9"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  <w:t xml:space="preserve">, com agilidade, clareza e amplo alcance, atendendo ao interesse público e aos princípios da eficiência, economicidade e publicidade, nos termos da </w:t>
      </w:r>
      <w:r w:rsidRPr="00F32EE9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  <w:t>Lei nº 14.133/2021</w:t>
      </w:r>
      <w:r w:rsidRPr="00F32EE9"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  <w:t>.</w:t>
      </w:r>
    </w:p>
    <w:p w14:paraId="3B8D67C0" w14:textId="37D369A1" w:rsidR="00F32EE9" w:rsidRPr="00F32EE9" w:rsidRDefault="00F32EE9" w:rsidP="00F32EE9">
      <w:pPr>
        <w:widowControl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</w:pPr>
      <w:r w:rsidRPr="00F32EE9">
        <w:rPr>
          <w:rFonts w:ascii="Arial" w:eastAsia="Arial Narrow" w:hAnsi="Arial" w:cs="Arial"/>
          <w:b/>
          <w:kern w:val="2"/>
          <w:sz w:val="24"/>
          <w:szCs w:val="24"/>
          <w:lang w:val="pt-BR" w:eastAsia="zh-CN" w:bidi="hi-IN"/>
        </w:rPr>
        <w:t>5.4.</w:t>
      </w:r>
      <w:r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  <w:t xml:space="preserve"> </w:t>
      </w:r>
      <w:r w:rsidRPr="00F32EE9"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  <w:t>Esta solução assegura a efetiva transparência das ações governamentais, o direito à informação por parte do cidadão e o fortalecimento da comunicação institucional do Município.</w:t>
      </w:r>
    </w:p>
    <w:p w14:paraId="107E576D" w14:textId="77777777" w:rsidR="00F32EE9" w:rsidRDefault="00F32EE9" w:rsidP="00AF741A">
      <w:pPr>
        <w:widowControl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</w:pPr>
    </w:p>
    <w:p w14:paraId="1408D266" w14:textId="77777777" w:rsidR="00A35243" w:rsidRPr="004C3EC7" w:rsidRDefault="00A35243" w:rsidP="00AF741A">
      <w:pPr>
        <w:widowControl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</w:pPr>
    </w:p>
    <w:p w14:paraId="34CFF607" w14:textId="2277EFF7" w:rsidR="004C3EC7" w:rsidRPr="004C3EC7" w:rsidRDefault="004C3EC7" w:rsidP="004C3EC7">
      <w:pPr>
        <w:widowControl/>
        <w:shd w:val="clear" w:color="auto" w:fill="DDDDDD"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kern w:val="2"/>
          <w:sz w:val="24"/>
          <w:szCs w:val="24"/>
          <w:lang w:val="pt-BR" w:eastAsia="zh-CN" w:bidi="hi-IN"/>
        </w:rPr>
      </w:pPr>
      <w:r w:rsidRPr="004C3EC7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  <w:t>REQUISITOS DA CONTRATAÇÃO</w:t>
      </w:r>
    </w:p>
    <w:p w14:paraId="76ACC83C" w14:textId="1D394336" w:rsidR="00AA394E" w:rsidRDefault="00AA394E" w:rsidP="00AA394E">
      <w:pPr>
        <w:widowControl/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AA394E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6.</w:t>
      </w:r>
      <w:r w:rsidR="00AF741A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1</w:t>
      </w:r>
      <w:r w:rsidRPr="00AA394E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.</w:t>
      </w:r>
      <w:r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 </w:t>
      </w:r>
      <w:r w:rsidRPr="00AA394E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Os </w:t>
      </w:r>
      <w:r w:rsidR="00CE6288">
        <w:rPr>
          <w:rFonts w:ascii="Arial" w:eastAsiaTheme="minorHAnsi" w:hAnsi="Arial" w:cs="Arial"/>
          <w:sz w:val="24"/>
          <w:szCs w:val="24"/>
          <w:lang w:val="pt-BR" w:eastAsia="en-US" w:bidi="ar-SA"/>
        </w:rPr>
        <w:t>serviços</w:t>
      </w:r>
      <w:r w:rsidRPr="00AA394E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 deverão estar em conformidade com as especificações e composições descritas no respectivo item os quais serão verificados no momento da entrega, bem como, devem atender a legislação vigente. Não será </w:t>
      </w:r>
      <w:r w:rsidRPr="00AA394E">
        <w:rPr>
          <w:rFonts w:ascii="Arial" w:eastAsiaTheme="minorHAnsi" w:hAnsi="Arial" w:cs="Arial"/>
          <w:sz w:val="24"/>
          <w:szCs w:val="24"/>
          <w:lang w:val="pt-BR" w:eastAsia="en-US" w:bidi="ar-SA"/>
        </w:rPr>
        <w:lastRenderedPageBreak/>
        <w:t>aceito na entrega, objeto com descrição diferente daquela constante n</w:t>
      </w:r>
      <w:r w:rsidR="00F04A75">
        <w:rPr>
          <w:rFonts w:ascii="Arial" w:eastAsiaTheme="minorHAnsi" w:hAnsi="Arial" w:cs="Arial"/>
          <w:sz w:val="24"/>
          <w:szCs w:val="24"/>
          <w:lang w:val="pt-BR" w:eastAsia="en-US" w:bidi="ar-SA"/>
        </w:rPr>
        <w:t>este termo.</w:t>
      </w:r>
    </w:p>
    <w:p w14:paraId="249A07FB" w14:textId="77777777" w:rsidR="00F32EE9" w:rsidRPr="00F32EE9" w:rsidRDefault="00F32EE9" w:rsidP="00F32EE9">
      <w:pPr>
        <w:widowControl/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Para garantir a efetividade, qualidade e regularidade da prestação dos serviços de divulgação via rádio, a empresa contratada deverá atender aos seguintes requisitos mínimos:</w:t>
      </w:r>
    </w:p>
    <w:p w14:paraId="4430F476" w14:textId="77777777" w:rsidR="00F32EE9" w:rsidRPr="00F32EE9" w:rsidRDefault="00F32EE9" w:rsidP="00F32EE9">
      <w:pPr>
        <w:widowControl/>
        <w:numPr>
          <w:ilvl w:val="0"/>
          <w:numId w:val="23"/>
        </w:numPr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Regularidade Jurídica e Fiscal</w:t>
      </w:r>
    </w:p>
    <w:p w14:paraId="251F2943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Estar legalmente constituída, com CNPJ ativo e objeto social compatível com a atividade de radiodifusão;</w:t>
      </w:r>
    </w:p>
    <w:p w14:paraId="377EB360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Apresentar certidões negativas de débitos federais, estaduais, municipais, trabalhistas e previdenciários;</w:t>
      </w:r>
    </w:p>
    <w:p w14:paraId="12B44105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Cumprir os requisitos de habilitação jurídica, fiscal, trabalhista e técnica previstos na </w:t>
      </w: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Lei nº 14.133/2021</w:t>
      </w: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.</w:t>
      </w:r>
    </w:p>
    <w:p w14:paraId="282F19CF" w14:textId="77777777" w:rsidR="00F32EE9" w:rsidRPr="00F32EE9" w:rsidRDefault="00F32EE9" w:rsidP="00F32EE9">
      <w:pPr>
        <w:widowControl/>
        <w:numPr>
          <w:ilvl w:val="0"/>
          <w:numId w:val="23"/>
        </w:numPr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Autorização de Funcionamento</w:t>
      </w:r>
    </w:p>
    <w:p w14:paraId="31FDEE7F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Apresentar outorga ou autorização válida expedida pela </w:t>
      </w: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Agência Nacional de Telecomunicações (ANATEL)</w:t>
      </w: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 para funcionamento da emissora de rádio.</w:t>
      </w:r>
    </w:p>
    <w:p w14:paraId="75B33EDF" w14:textId="77777777" w:rsidR="00F32EE9" w:rsidRPr="00F32EE9" w:rsidRDefault="00F32EE9" w:rsidP="00F32EE9">
      <w:pPr>
        <w:widowControl/>
        <w:numPr>
          <w:ilvl w:val="0"/>
          <w:numId w:val="23"/>
        </w:numPr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Cobertura Local</w:t>
      </w:r>
    </w:p>
    <w:p w14:paraId="787FEED0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Comprovar </w:t>
      </w: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abrangência efetiva no território do Município</w:t>
      </w: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, incluindo zona urbana e, preferencialmente, também a zona rural;</w:t>
      </w:r>
    </w:p>
    <w:p w14:paraId="5EF9A0DD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Apresentar dados sobre a área de cobertura e o alcance do sinal da emissora.</w:t>
      </w:r>
    </w:p>
    <w:p w14:paraId="299D2F81" w14:textId="77777777" w:rsidR="00F32EE9" w:rsidRPr="00F32EE9" w:rsidRDefault="00F32EE9" w:rsidP="00F32EE9">
      <w:pPr>
        <w:widowControl/>
        <w:numPr>
          <w:ilvl w:val="0"/>
          <w:numId w:val="23"/>
        </w:numPr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Capacidade Técnica Operacional</w:t>
      </w:r>
    </w:p>
    <w:p w14:paraId="0E342CF3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Comprovar experiência prévia na prestação de serviços semelhantes junto a órgãos públicos ou entidades privadas;</w:t>
      </w:r>
    </w:p>
    <w:p w14:paraId="02AD2BE4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Dispor de estrutura adequada para a veiculação dos conteúdos (equipamentos, estúdio, equipe técnica e operacional).</w:t>
      </w:r>
    </w:p>
    <w:p w14:paraId="4879737D" w14:textId="77777777" w:rsidR="00F32EE9" w:rsidRPr="00F32EE9" w:rsidRDefault="00F32EE9" w:rsidP="00F32EE9">
      <w:pPr>
        <w:widowControl/>
        <w:numPr>
          <w:ilvl w:val="0"/>
          <w:numId w:val="23"/>
        </w:numPr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Veiculação dos Conteúdos</w:t>
      </w:r>
    </w:p>
    <w:p w14:paraId="76505BF3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Garantir </w:t>
      </w: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veiculação de segunda-feira a sábado</w:t>
      </w: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, conforme cronograma definido pela Administração Municipal;</w:t>
      </w:r>
    </w:p>
    <w:p w14:paraId="6D210BEE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lastRenderedPageBreak/>
        <w:t>Veicular conteúdos previamente aprovados pela Administração Municipal, com flexibilidade para adequações emergenciais.</w:t>
      </w:r>
    </w:p>
    <w:p w14:paraId="27D3A458" w14:textId="77777777" w:rsidR="00F32EE9" w:rsidRPr="00F32EE9" w:rsidRDefault="00F32EE9" w:rsidP="00F32EE9">
      <w:pPr>
        <w:widowControl/>
        <w:numPr>
          <w:ilvl w:val="0"/>
          <w:numId w:val="23"/>
        </w:numPr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Comprovação da Execução</w:t>
      </w:r>
    </w:p>
    <w:p w14:paraId="7D54999C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Apresentar </w:t>
      </w: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relatórios mensais de veiculação</w:t>
      </w: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, contendo data, horário e conteúdo transmitido;</w:t>
      </w:r>
    </w:p>
    <w:p w14:paraId="3195E71D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proofErr w:type="spellStart"/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Fornecer</w:t>
      </w:r>
      <w:proofErr w:type="spellEnd"/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, quando solicitado, </w:t>
      </w: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gravações em mídia digital</w:t>
      </w: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 como comprovação da execução do serviço.</w:t>
      </w:r>
    </w:p>
    <w:p w14:paraId="5ED01DAC" w14:textId="77777777" w:rsidR="00F32EE9" w:rsidRPr="00F32EE9" w:rsidRDefault="00F32EE9" w:rsidP="00F32EE9">
      <w:pPr>
        <w:widowControl/>
        <w:numPr>
          <w:ilvl w:val="0"/>
          <w:numId w:val="23"/>
        </w:numPr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 xml:space="preserve">Responsabilidade Ética </w:t>
      </w:r>
      <w:proofErr w:type="gramStart"/>
      <w:r w:rsidRPr="00F32EE9">
        <w:rPr>
          <w:rFonts w:ascii="Arial" w:eastAsiaTheme="minorHAnsi" w:hAnsi="Arial" w:cs="Arial"/>
          <w:b/>
          <w:bCs/>
          <w:sz w:val="24"/>
          <w:szCs w:val="24"/>
          <w:lang w:val="pt-BR" w:eastAsia="en-US" w:bidi="ar-SA"/>
        </w:rPr>
        <w:t>e Institucional</w:t>
      </w:r>
      <w:proofErr w:type="gramEnd"/>
    </w:p>
    <w:p w14:paraId="710F3D07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Manter compromisso com a ética na veiculação das informações, respeitando os princípios da impessoalidade, legalidade e moralidade pública;</w:t>
      </w:r>
    </w:p>
    <w:p w14:paraId="70A524CF" w14:textId="77777777" w:rsidR="00F32EE9" w:rsidRPr="00F32EE9" w:rsidRDefault="00F32EE9" w:rsidP="00F32EE9">
      <w:pPr>
        <w:widowControl/>
        <w:numPr>
          <w:ilvl w:val="1"/>
          <w:numId w:val="23"/>
        </w:numPr>
        <w:tabs>
          <w:tab w:val="num" w:pos="1440"/>
        </w:tabs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F32EE9">
        <w:rPr>
          <w:rFonts w:ascii="Arial" w:eastAsiaTheme="minorHAnsi" w:hAnsi="Arial" w:cs="Arial"/>
          <w:sz w:val="24"/>
          <w:szCs w:val="24"/>
          <w:lang w:val="pt-BR" w:eastAsia="en-US" w:bidi="ar-SA"/>
        </w:rPr>
        <w:t>Não veicular conteúdos que contrariem os interesses públicos ou que não estejam autorizados pela Administração Municipal.</w:t>
      </w:r>
    </w:p>
    <w:p w14:paraId="3693BAC4" w14:textId="77777777" w:rsidR="00F32EE9" w:rsidRPr="00AA394E" w:rsidRDefault="00F32EE9" w:rsidP="00AA394E">
      <w:pPr>
        <w:widowControl/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</w:p>
    <w:p w14:paraId="613EADE1" w14:textId="56FDF988" w:rsidR="007B708F" w:rsidRPr="007B708F" w:rsidRDefault="004C3EC7" w:rsidP="00AA394E">
      <w:pPr>
        <w:widowControl/>
        <w:suppressAutoHyphens/>
        <w:autoSpaceDE/>
        <w:autoSpaceDN/>
        <w:spacing w:after="200" w:line="276" w:lineRule="auto"/>
        <w:jc w:val="both"/>
        <w:rPr>
          <w:rFonts w:ascii="Arial" w:hAnsi="Arial" w:cs="Arial"/>
          <w:highlight w:val="yellow"/>
        </w:rPr>
      </w:pPr>
      <w:r w:rsidRPr="004C3EC7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6.</w:t>
      </w:r>
      <w:r w:rsidR="00AF741A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2</w:t>
      </w:r>
      <w:r w:rsidRPr="004C3EC7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 A Administração rejeitará, no todo ou em parte, serviço ou fornecimento executado em desacordo com as especificações solicitadas, consoante disposto no art. 140, §1° da Lei nº 14.133/2021.</w:t>
      </w:r>
    </w:p>
    <w:p w14:paraId="5BD89400" w14:textId="014805AD" w:rsidR="00BD1E38" w:rsidRPr="00FD0824" w:rsidRDefault="00342AF2" w:rsidP="00FD0824">
      <w:pPr>
        <w:pStyle w:val="PargrafodaLista"/>
        <w:numPr>
          <w:ilvl w:val="0"/>
          <w:numId w:val="14"/>
        </w:numPr>
        <w:shd w:val="clear" w:color="auto" w:fill="D9D9D9"/>
        <w:autoSpaceDE/>
        <w:autoSpaceDN/>
        <w:adjustRightInd w:val="0"/>
        <w:spacing w:line="340" w:lineRule="atLeast"/>
        <w:ind w:left="14" w:hanging="14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 w:rsidRPr="00FD0824">
        <w:rPr>
          <w:rFonts w:ascii="Arial" w:hAnsi="Arial" w:cs="Arial"/>
          <w:b/>
          <w:color w:val="000000" w:themeColor="text1"/>
          <w:sz w:val="24"/>
          <w:szCs w:val="24"/>
        </w:rPr>
        <w:t xml:space="preserve">DO </w:t>
      </w:r>
      <w:r w:rsidR="00B4350D" w:rsidRPr="00FD0824">
        <w:rPr>
          <w:rFonts w:ascii="Arial" w:hAnsi="Arial" w:cs="Arial"/>
          <w:b/>
          <w:color w:val="000000" w:themeColor="text1"/>
          <w:sz w:val="24"/>
          <w:szCs w:val="24"/>
        </w:rPr>
        <w:t>VALOR</w:t>
      </w:r>
    </w:p>
    <w:p w14:paraId="167F9275" w14:textId="1E688A74" w:rsidR="00B70020" w:rsidRPr="00C82F35" w:rsidRDefault="00B70020" w:rsidP="00B70020">
      <w:pPr>
        <w:pStyle w:val="Corpodetexto"/>
        <w:numPr>
          <w:ilvl w:val="1"/>
          <w:numId w:val="15"/>
        </w:numPr>
        <w:spacing w:line="340" w:lineRule="atLeast"/>
        <w:ind w:left="0" w:right="-1" w:firstLine="14"/>
        <w:jc w:val="both"/>
        <w:rPr>
          <w:rFonts w:ascii="Arial" w:hAnsi="Arial" w:cs="Arial"/>
          <w:sz w:val="22"/>
          <w:szCs w:val="22"/>
        </w:rPr>
      </w:pPr>
      <w:r w:rsidRPr="00C82F35">
        <w:rPr>
          <w:rFonts w:ascii="Arial" w:hAnsi="Arial" w:cs="Arial"/>
          <w:sz w:val="22"/>
          <w:szCs w:val="22"/>
        </w:rPr>
        <w:t>Quanto a estimativa do valor da contratação o mesmo é compatível com o praticado pelo mercado correspondente, observando-se o disposto no Decreto Municipal 2.</w:t>
      </w:r>
      <w:r w:rsidR="00F04A75">
        <w:rPr>
          <w:rFonts w:ascii="Arial" w:hAnsi="Arial" w:cs="Arial"/>
          <w:sz w:val="22"/>
          <w:szCs w:val="22"/>
        </w:rPr>
        <w:t>239</w:t>
      </w:r>
      <w:r w:rsidRPr="00C82F35">
        <w:rPr>
          <w:rFonts w:ascii="Arial" w:hAnsi="Arial" w:cs="Arial"/>
          <w:sz w:val="22"/>
          <w:szCs w:val="22"/>
        </w:rPr>
        <w:t>/202</w:t>
      </w:r>
      <w:r w:rsidR="00F04A75">
        <w:rPr>
          <w:rFonts w:ascii="Arial" w:hAnsi="Arial" w:cs="Arial"/>
          <w:sz w:val="22"/>
          <w:szCs w:val="22"/>
        </w:rPr>
        <w:t>5</w:t>
      </w:r>
      <w:r w:rsidRPr="00C82F35">
        <w:rPr>
          <w:rFonts w:ascii="Arial" w:hAnsi="Arial" w:cs="Arial"/>
          <w:sz w:val="22"/>
          <w:szCs w:val="22"/>
        </w:rPr>
        <w:t>, que “Estabelece o procedimento administrativo para a realização de pesquisa de preços para aquisição de bens, contratação de serviços em geral e para contratação de obras e serviços de engenharia no âmbito do Município de Esmeralda, nos termos da Lei Federal nº 14.133/2021”.</w:t>
      </w:r>
    </w:p>
    <w:p w14:paraId="53E8D7BE" w14:textId="03891E61" w:rsidR="007B708F" w:rsidRPr="00F26296" w:rsidRDefault="007B708F" w:rsidP="00E41195">
      <w:pPr>
        <w:pStyle w:val="Corpodetexto"/>
        <w:numPr>
          <w:ilvl w:val="1"/>
          <w:numId w:val="15"/>
        </w:numPr>
        <w:spacing w:line="340" w:lineRule="atLeast"/>
        <w:ind w:left="28" w:right="-1" w:firstLine="0"/>
        <w:jc w:val="both"/>
        <w:rPr>
          <w:rFonts w:ascii="Arial" w:hAnsi="Arial" w:cs="Arial"/>
        </w:rPr>
      </w:pPr>
      <w:r w:rsidRPr="00F26296">
        <w:rPr>
          <w:rFonts w:ascii="Arial" w:hAnsi="Arial" w:cs="Arial"/>
        </w:rPr>
        <w:t xml:space="preserve">Para embasar o processo e verificar se o valor está dentro da realidade de mercado </w:t>
      </w:r>
      <w:r w:rsidR="00510E5D" w:rsidRPr="00F26296">
        <w:rPr>
          <w:rFonts w:ascii="Arial" w:hAnsi="Arial" w:cs="Arial"/>
        </w:rPr>
        <w:t>a Administração</w:t>
      </w:r>
      <w:r w:rsidRPr="00F26296">
        <w:rPr>
          <w:rFonts w:ascii="Arial" w:hAnsi="Arial" w:cs="Arial"/>
        </w:rPr>
        <w:t xml:space="preserve"> procedeu em pesquisa de mercado através de</w:t>
      </w:r>
      <w:r w:rsidR="00860164" w:rsidRPr="00F26296">
        <w:rPr>
          <w:rFonts w:ascii="Arial" w:hAnsi="Arial" w:cs="Arial"/>
        </w:rPr>
        <w:t xml:space="preserve"> </w:t>
      </w:r>
      <w:r w:rsidR="00F26296">
        <w:rPr>
          <w:rFonts w:ascii="Arial" w:hAnsi="Arial" w:cs="Arial"/>
        </w:rPr>
        <w:t>coleta de orçamento com três fornecedores do ramo.</w:t>
      </w:r>
    </w:p>
    <w:p w14:paraId="08E81335" w14:textId="48F92E32" w:rsidR="004C3B70" w:rsidRPr="008F074D" w:rsidRDefault="007B708F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DO </w:t>
      </w:r>
      <w:r w:rsidR="004C3B70" w:rsidRPr="008F074D">
        <w:rPr>
          <w:rFonts w:ascii="Arial" w:hAnsi="Arial" w:cs="Arial"/>
          <w:b/>
          <w:bCs/>
          <w:color w:val="000000" w:themeColor="text1"/>
          <w:sz w:val="24"/>
          <w:szCs w:val="24"/>
        </w:rPr>
        <w:t>RECURSO A SER UTILIZADO</w:t>
      </w:r>
    </w:p>
    <w:p w14:paraId="4A3599D1" w14:textId="77777777" w:rsidR="004C3B70" w:rsidRPr="008F074D" w:rsidRDefault="006154AB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F074D">
        <w:rPr>
          <w:rFonts w:ascii="Arial" w:hAnsi="Arial" w:cs="Arial"/>
          <w:color w:val="000000" w:themeColor="text1"/>
        </w:rPr>
        <w:t>As despesas do presente contrato correrão à conta da seguinte dotação orçamentária:</w:t>
      </w:r>
    </w:p>
    <w:tbl>
      <w:tblPr>
        <w:tblStyle w:val="Tabelacomgrade"/>
        <w:tblW w:w="0" w:type="auto"/>
        <w:tblInd w:w="567" w:type="dxa"/>
        <w:tblLook w:val="04A0" w:firstRow="1" w:lastRow="0" w:firstColumn="1" w:lastColumn="0" w:noHBand="0" w:noVBand="1"/>
      </w:tblPr>
      <w:tblGrid>
        <w:gridCol w:w="988"/>
        <w:gridCol w:w="6520"/>
      </w:tblGrid>
      <w:tr w:rsidR="00053CE5" w:rsidRPr="008F074D" w14:paraId="798EF45F" w14:textId="77777777" w:rsidTr="00053CE5">
        <w:tc>
          <w:tcPr>
            <w:tcW w:w="988" w:type="dxa"/>
          </w:tcPr>
          <w:p w14:paraId="055ABE4C" w14:textId="713A33D4" w:rsidR="000D45E4" w:rsidRPr="008F074D" w:rsidRDefault="00E41195" w:rsidP="008F074D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Nº</w:t>
            </w:r>
          </w:p>
        </w:tc>
        <w:tc>
          <w:tcPr>
            <w:tcW w:w="6520" w:type="dxa"/>
          </w:tcPr>
          <w:p w14:paraId="05431526" w14:textId="77777777" w:rsidR="000D45E4" w:rsidRPr="008F074D" w:rsidRDefault="000D45E4" w:rsidP="008F074D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b/>
                <w:color w:val="000000" w:themeColor="text1"/>
              </w:rPr>
            </w:pPr>
            <w:r w:rsidRPr="008F074D">
              <w:rPr>
                <w:rFonts w:ascii="Arial" w:hAnsi="Arial" w:cs="Arial"/>
                <w:b/>
                <w:color w:val="000000" w:themeColor="text1"/>
              </w:rPr>
              <w:t>DOTAÇÃO ORÇAMENTÁRIA</w:t>
            </w:r>
          </w:p>
        </w:tc>
      </w:tr>
      <w:tr w:rsidR="00053CE5" w:rsidRPr="008F074D" w14:paraId="6BFC9A7D" w14:textId="77777777" w:rsidTr="00053CE5">
        <w:tc>
          <w:tcPr>
            <w:tcW w:w="988" w:type="dxa"/>
          </w:tcPr>
          <w:p w14:paraId="7C41C8BC" w14:textId="280B7019" w:rsidR="000D45E4" w:rsidRPr="008F074D" w:rsidRDefault="008942F0" w:rsidP="008F074D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209</w:t>
            </w:r>
          </w:p>
        </w:tc>
        <w:tc>
          <w:tcPr>
            <w:tcW w:w="6520" w:type="dxa"/>
          </w:tcPr>
          <w:p w14:paraId="02BEC79E" w14:textId="39AF7004" w:rsidR="000D45E4" w:rsidRPr="008F074D" w:rsidRDefault="008942F0" w:rsidP="008F074D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33.90.39.00.00.00.00</w:t>
            </w:r>
          </w:p>
        </w:tc>
      </w:tr>
    </w:tbl>
    <w:p w14:paraId="54BFA00D" w14:textId="77777777" w:rsidR="000D45E4" w:rsidRPr="008F074D" w:rsidRDefault="000D45E4" w:rsidP="008F074D">
      <w:pPr>
        <w:pStyle w:val="Corpodetexto"/>
        <w:spacing w:line="340" w:lineRule="atLeast"/>
        <w:ind w:left="567" w:right="-1"/>
        <w:rPr>
          <w:rFonts w:ascii="Arial" w:hAnsi="Arial" w:cs="Arial"/>
          <w:color w:val="FF0000"/>
        </w:rPr>
      </w:pPr>
    </w:p>
    <w:p w14:paraId="566C0031" w14:textId="615D1C68" w:rsidR="006154AB" w:rsidRPr="008F074D" w:rsidRDefault="00B4350D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 xml:space="preserve">DA </w:t>
      </w:r>
      <w:r w:rsidR="00250301">
        <w:rPr>
          <w:rFonts w:ascii="Arial" w:hAnsi="Arial" w:cs="Arial"/>
          <w:b/>
          <w:bCs/>
          <w:color w:val="000000" w:themeColor="text1"/>
          <w:sz w:val="24"/>
          <w:szCs w:val="24"/>
        </w:rPr>
        <w:t>EXECUÇÃO,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RECEBIMENTO E PAGAMENTO</w:t>
      </w:r>
    </w:p>
    <w:p w14:paraId="6679D3C3" w14:textId="4E3AE3D2" w:rsidR="00B4350D" w:rsidRPr="00860164" w:rsidRDefault="00250301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Os serviços deverão ser realizados de forma contínua</w:t>
      </w:r>
      <w:r w:rsidR="0025085C">
        <w:rPr>
          <w:rFonts w:ascii="Arial" w:hAnsi="Arial" w:cs="Arial"/>
          <w:color w:val="000000" w:themeColor="text1"/>
        </w:rPr>
        <w:t xml:space="preserve"> e diária</w:t>
      </w:r>
      <w:r>
        <w:rPr>
          <w:rFonts w:ascii="Arial" w:hAnsi="Arial" w:cs="Arial"/>
          <w:color w:val="000000" w:themeColor="text1"/>
        </w:rPr>
        <w:t xml:space="preserve"> </w:t>
      </w:r>
      <w:r w:rsidR="0025085C">
        <w:rPr>
          <w:rFonts w:ascii="Arial" w:hAnsi="Arial" w:cs="Arial"/>
          <w:color w:val="000000" w:themeColor="text1"/>
        </w:rPr>
        <w:t>e iniciados imediatamente, conforme combinado com o setor requisitante e o profissional contrata</w:t>
      </w:r>
      <w:r w:rsidR="005E0386">
        <w:rPr>
          <w:rFonts w:ascii="Arial" w:hAnsi="Arial" w:cs="Arial"/>
          <w:color w:val="000000" w:themeColor="text1"/>
        </w:rPr>
        <w:t>do</w:t>
      </w:r>
      <w:r w:rsidR="00B4350D" w:rsidRPr="00860164">
        <w:rPr>
          <w:rFonts w:ascii="Arial" w:hAnsi="Arial" w:cs="Arial"/>
          <w:color w:val="000000" w:themeColor="text1"/>
        </w:rPr>
        <w:t>.</w:t>
      </w:r>
    </w:p>
    <w:p w14:paraId="11151A00" w14:textId="3BD4D4EA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>Os itens adjudicados, referentes ao</w:t>
      </w:r>
      <w:r w:rsidR="000403C0">
        <w:rPr>
          <w:rFonts w:ascii="Arial" w:hAnsi="Arial" w:cs="Arial"/>
          <w:color w:val="000000" w:themeColor="text1"/>
        </w:rPr>
        <w:t xml:space="preserve"> </w:t>
      </w:r>
      <w:r w:rsidR="00E41195">
        <w:rPr>
          <w:rFonts w:ascii="Arial" w:hAnsi="Arial" w:cs="Arial"/>
          <w:color w:val="000000" w:themeColor="text1"/>
        </w:rPr>
        <w:t>serviço</w:t>
      </w:r>
      <w:r w:rsidRPr="00860164">
        <w:rPr>
          <w:rFonts w:ascii="Arial" w:hAnsi="Arial" w:cs="Arial"/>
          <w:color w:val="000000" w:themeColor="text1"/>
        </w:rPr>
        <w:t xml:space="preserve"> adquirido, deverão ser </w:t>
      </w:r>
      <w:r w:rsidR="00E41195">
        <w:rPr>
          <w:rFonts w:ascii="Arial" w:hAnsi="Arial" w:cs="Arial"/>
          <w:color w:val="000000" w:themeColor="text1"/>
        </w:rPr>
        <w:t>prestados</w:t>
      </w:r>
      <w:r w:rsidRPr="00860164">
        <w:rPr>
          <w:rFonts w:ascii="Arial" w:hAnsi="Arial" w:cs="Arial"/>
          <w:color w:val="000000" w:themeColor="text1"/>
        </w:rPr>
        <w:t xml:space="preserve"> conforme especificações deste instrumento, dentro</w:t>
      </w:r>
      <w:r w:rsidR="00E41195">
        <w:rPr>
          <w:rFonts w:ascii="Arial" w:hAnsi="Arial" w:cs="Arial"/>
          <w:color w:val="000000" w:themeColor="text1"/>
        </w:rPr>
        <w:t xml:space="preserve"> do prazo estipulado no item 9</w:t>
      </w:r>
      <w:r w:rsidRPr="00860164">
        <w:rPr>
          <w:rFonts w:ascii="Arial" w:hAnsi="Arial" w:cs="Arial"/>
          <w:color w:val="000000" w:themeColor="text1"/>
        </w:rPr>
        <w:t>.</w:t>
      </w:r>
      <w:r w:rsidR="00E41195">
        <w:rPr>
          <w:rFonts w:ascii="Arial" w:hAnsi="Arial" w:cs="Arial"/>
          <w:color w:val="000000" w:themeColor="text1"/>
        </w:rPr>
        <w:t>1</w:t>
      </w:r>
    </w:p>
    <w:p w14:paraId="7193227A" w14:textId="77777777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>Por ocasião do recebimento do pedido os itens terão suas características confrontadas com as especificações contidas neste instrumento, considerando a proposta de preços parte integrante do respectivo termo contratual.</w:t>
      </w:r>
    </w:p>
    <w:p w14:paraId="349E902B" w14:textId="6EF8E1A8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 xml:space="preserve">Será recusado o </w:t>
      </w:r>
      <w:r w:rsidR="00CE6288">
        <w:rPr>
          <w:rFonts w:ascii="Arial" w:hAnsi="Arial" w:cs="Arial"/>
          <w:color w:val="000000" w:themeColor="text1"/>
        </w:rPr>
        <w:t>serviço</w:t>
      </w:r>
      <w:r w:rsidRPr="00860164">
        <w:rPr>
          <w:rFonts w:ascii="Arial" w:hAnsi="Arial" w:cs="Arial"/>
          <w:color w:val="000000" w:themeColor="text1"/>
        </w:rPr>
        <w:t xml:space="preserve"> que não estiver em acordo com todas as especificações do presente instrumento.</w:t>
      </w:r>
    </w:p>
    <w:p w14:paraId="02A79F7A" w14:textId="400D09E5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 xml:space="preserve">O pagamento será efetuado no prazo de </w:t>
      </w:r>
      <w:r w:rsidR="000403C0">
        <w:rPr>
          <w:rFonts w:ascii="Arial" w:hAnsi="Arial" w:cs="Arial"/>
          <w:color w:val="000000" w:themeColor="text1"/>
        </w:rPr>
        <w:t>30</w:t>
      </w:r>
      <w:r w:rsidRPr="00860164">
        <w:rPr>
          <w:rFonts w:ascii="Arial" w:hAnsi="Arial" w:cs="Arial"/>
          <w:color w:val="000000" w:themeColor="text1"/>
        </w:rPr>
        <w:t xml:space="preserve"> dias, contados da data de apresentação dos documentos de cobrança, desde que a totalidade do objeto contratado tenha sido executada, atestada e aprovada pelo CONTRATANTE;</w:t>
      </w:r>
    </w:p>
    <w:p w14:paraId="739DABC3" w14:textId="3204CDC5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 xml:space="preserve">O pagamento ocorrerá após o recebimento definitivo dos </w:t>
      </w:r>
      <w:r w:rsidR="00CE6288">
        <w:rPr>
          <w:rFonts w:ascii="Arial" w:hAnsi="Arial" w:cs="Arial"/>
          <w:color w:val="000000" w:themeColor="text1"/>
        </w:rPr>
        <w:t>materiais/</w:t>
      </w:r>
      <w:r w:rsidRPr="00860164">
        <w:rPr>
          <w:rFonts w:ascii="Arial" w:hAnsi="Arial" w:cs="Arial"/>
          <w:color w:val="000000" w:themeColor="text1"/>
        </w:rPr>
        <w:t>serviços constantes na Nota de Empenho.</w:t>
      </w:r>
    </w:p>
    <w:p w14:paraId="02D34AA3" w14:textId="77777777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>Em caso de entrega parcial, a fiscalização notificará a CONTRATADA, informando o ocorrido, e considerar-se-á como inadimplemento contratual, tendo em vista a não entrega de todos os itens solicitados.</w:t>
      </w:r>
    </w:p>
    <w:p w14:paraId="7EE2FDE4" w14:textId="77777777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>Havendo erro na apresentação da Nota Fiscal, ou ainda, circunstância que impeça a liquidação da despesa, como, por exemplo, obrigação financeira pendente decorrente de penalidade imposta ou inadimplência, o pagamento ficará sobrestado até que a Contratada providencie as medidas saneadoras. Nesta hipótese, o prazo para pagamento iniciar-se-á após a comprovação da regularização da situação, não acarretando qualquer ônus para a Contratante.</w:t>
      </w:r>
    </w:p>
    <w:p w14:paraId="13882FE2" w14:textId="77777777" w:rsidR="00053CE5" w:rsidRPr="008F074D" w:rsidRDefault="00053CE5" w:rsidP="008F074D">
      <w:pPr>
        <w:pStyle w:val="Corpodetexto"/>
        <w:spacing w:line="340" w:lineRule="atLeast"/>
        <w:ind w:left="567" w:right="-1"/>
        <w:rPr>
          <w:rFonts w:ascii="Arial" w:hAnsi="Arial" w:cs="Arial"/>
          <w:color w:val="FF0000"/>
        </w:rPr>
      </w:pPr>
    </w:p>
    <w:p w14:paraId="550A72EA" w14:textId="77777777" w:rsidR="00306E8B" w:rsidRPr="008F074D" w:rsidRDefault="00306E8B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 w:rsidRPr="008F074D">
        <w:rPr>
          <w:rFonts w:ascii="Arial" w:hAnsi="Arial" w:cs="Arial"/>
          <w:b/>
          <w:color w:val="000000" w:themeColor="text1"/>
          <w:sz w:val="24"/>
          <w:szCs w:val="24"/>
        </w:rPr>
        <w:t>OBRIGAÇÕES DA CONTRATADA</w:t>
      </w:r>
    </w:p>
    <w:p w14:paraId="0CE75C7E" w14:textId="77777777" w:rsidR="000D45E4" w:rsidRPr="008F074D" w:rsidRDefault="000D45E4" w:rsidP="00E41195">
      <w:pPr>
        <w:pStyle w:val="PargrafodaLista"/>
        <w:numPr>
          <w:ilvl w:val="1"/>
          <w:numId w:val="15"/>
        </w:numPr>
        <w:tabs>
          <w:tab w:val="left" w:pos="567"/>
          <w:tab w:val="left" w:pos="1418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8F074D">
        <w:rPr>
          <w:rFonts w:ascii="Arial" w:hAnsi="Arial" w:cs="Arial"/>
          <w:color w:val="000000" w:themeColor="text1"/>
          <w:sz w:val="24"/>
          <w:szCs w:val="24"/>
        </w:rPr>
        <w:t>São obrigações da CONTRATADA:</w:t>
      </w:r>
    </w:p>
    <w:p w14:paraId="22D40D51" w14:textId="7103BCC5" w:rsidR="000D45E4" w:rsidRPr="00507F70" w:rsidRDefault="00F04A75" w:rsidP="00355C3C">
      <w:pPr>
        <w:pStyle w:val="PargrafodaLista"/>
        <w:numPr>
          <w:ilvl w:val="0"/>
          <w:numId w:val="9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E</w:t>
      </w:r>
      <w:r w:rsidR="000D45E4" w:rsidRPr="00507F70">
        <w:rPr>
          <w:rFonts w:ascii="Arial" w:hAnsi="Arial" w:cs="Arial"/>
          <w:color w:val="000000" w:themeColor="text1"/>
          <w:sz w:val="24"/>
          <w:szCs w:val="24"/>
        </w:rPr>
        <w:t xml:space="preserve">xecutar 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 xml:space="preserve">os </w:t>
      </w:r>
      <w:r w:rsidR="000D45E4" w:rsidRPr="00507F70">
        <w:rPr>
          <w:rFonts w:ascii="Arial" w:hAnsi="Arial" w:cs="Arial"/>
          <w:color w:val="000000" w:themeColor="text1"/>
          <w:sz w:val="24"/>
          <w:szCs w:val="24"/>
        </w:rPr>
        <w:t xml:space="preserve">serviços observando fielmente as disposições contidas em </w:t>
      </w:r>
      <w:r>
        <w:rPr>
          <w:rFonts w:ascii="Arial" w:hAnsi="Arial" w:cs="Arial"/>
          <w:color w:val="000000" w:themeColor="text1"/>
          <w:sz w:val="24"/>
          <w:szCs w:val="24"/>
        </w:rPr>
        <w:t>termo</w:t>
      </w:r>
      <w:r w:rsidR="000D45E4" w:rsidRPr="00507F70">
        <w:rPr>
          <w:rFonts w:ascii="Arial" w:hAnsi="Arial" w:cs="Arial"/>
          <w:color w:val="000000" w:themeColor="text1"/>
          <w:sz w:val="24"/>
          <w:szCs w:val="24"/>
        </w:rPr>
        <w:t xml:space="preserve"> e em contrato, bem como nos termos da sua proposta;</w:t>
      </w:r>
    </w:p>
    <w:p w14:paraId="3C0F911A" w14:textId="77777777" w:rsidR="000D45E4" w:rsidRPr="00507F70" w:rsidRDefault="000D45E4" w:rsidP="00355C3C">
      <w:pPr>
        <w:pStyle w:val="PargrafodaLista"/>
        <w:numPr>
          <w:ilvl w:val="0"/>
          <w:numId w:val="9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>Indicar preposto para ser seu representante durante a execução do presente contrato;</w:t>
      </w:r>
    </w:p>
    <w:p w14:paraId="3C3E6085" w14:textId="683A498B" w:rsidR="000D45E4" w:rsidRPr="00507F70" w:rsidRDefault="000D45E4" w:rsidP="00355C3C">
      <w:pPr>
        <w:pStyle w:val="PargrafodaLista"/>
        <w:numPr>
          <w:ilvl w:val="0"/>
          <w:numId w:val="9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 xml:space="preserve">Responsabilizar-se por todos os ônus e tributos, emolumentos, honorários ou despesas incidentes sobre os 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>produtos/</w:t>
      </w:r>
      <w:r w:rsidRPr="00507F70">
        <w:rPr>
          <w:rFonts w:ascii="Arial" w:hAnsi="Arial" w:cs="Arial"/>
          <w:color w:val="000000" w:themeColor="text1"/>
          <w:sz w:val="24"/>
          <w:szCs w:val="24"/>
        </w:rPr>
        <w:t xml:space="preserve">serviços contratados, bem como por cumprir todas as obrigações trabalhistas, previdenciárias e acidentárias relativas aos funcionários que empregar para a execução dos serviços, inclusive as decorrentes de convenções, acordos ou dissídios </w:t>
      </w:r>
      <w:r w:rsidRPr="00507F70">
        <w:rPr>
          <w:rFonts w:ascii="Arial" w:hAnsi="Arial" w:cs="Arial"/>
          <w:color w:val="000000" w:themeColor="text1"/>
          <w:sz w:val="24"/>
          <w:szCs w:val="24"/>
        </w:rPr>
        <w:lastRenderedPageBreak/>
        <w:t>coletivos;</w:t>
      </w:r>
    </w:p>
    <w:p w14:paraId="4009B27F" w14:textId="53972B78" w:rsidR="000D45E4" w:rsidRPr="00507F70" w:rsidRDefault="000D45E4" w:rsidP="00355C3C">
      <w:pPr>
        <w:pStyle w:val="PargrafodaLista"/>
        <w:numPr>
          <w:ilvl w:val="0"/>
          <w:numId w:val="9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>Manter durante a execução do contrato, em compatibilidade com as obrigações assumidas, todas as condições de habilitação e qualificação exigidas na licitação, apresentando, mensalmente, cópia das guias de recolhimento das contribuições para o FGTS e o INSS relati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>vas aos empregados utilizados no fornecimento/</w:t>
      </w:r>
      <w:r w:rsidRPr="00507F70">
        <w:rPr>
          <w:rFonts w:ascii="Arial" w:hAnsi="Arial" w:cs="Arial"/>
          <w:color w:val="000000" w:themeColor="text1"/>
          <w:sz w:val="24"/>
          <w:szCs w:val="24"/>
        </w:rPr>
        <w:t>prestação do serviço, bem como da certidão negativa de débitos trabalhistas (CNDT);</w:t>
      </w:r>
    </w:p>
    <w:p w14:paraId="4F11865B" w14:textId="77777777" w:rsidR="000D45E4" w:rsidRPr="00507F70" w:rsidRDefault="000D45E4" w:rsidP="00355C3C">
      <w:pPr>
        <w:pStyle w:val="PargrafodaLista"/>
        <w:numPr>
          <w:ilvl w:val="0"/>
          <w:numId w:val="9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>Cumprir as exigências de reserva de cargos prevista em lei, bem como em outras normas específicas, para pessoa com deficiência, para reabilitado da Previdência Social e para aprendiz;</w:t>
      </w:r>
    </w:p>
    <w:p w14:paraId="6E5C3130" w14:textId="4DEE663D" w:rsidR="000D45E4" w:rsidRPr="00507F70" w:rsidRDefault="000D45E4" w:rsidP="00355C3C">
      <w:pPr>
        <w:pStyle w:val="PargrafodaLista"/>
        <w:numPr>
          <w:ilvl w:val="0"/>
          <w:numId w:val="9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 xml:space="preserve">Observar durante a execução do contrato 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>as normas técnicas aplicáveis  ao fornecimento/</w:t>
      </w:r>
      <w:r w:rsidRPr="00507F70">
        <w:rPr>
          <w:rFonts w:ascii="Arial" w:hAnsi="Arial" w:cs="Arial"/>
          <w:color w:val="000000" w:themeColor="text1"/>
          <w:sz w:val="24"/>
          <w:szCs w:val="24"/>
        </w:rPr>
        <w:t>serviços, visando sua perfeita execução.</w:t>
      </w:r>
    </w:p>
    <w:p w14:paraId="61D8005D" w14:textId="77777777" w:rsidR="000D45E4" w:rsidRPr="00507F70" w:rsidRDefault="000D45E4" w:rsidP="00355C3C">
      <w:pPr>
        <w:pStyle w:val="PargrafodaLista"/>
        <w:numPr>
          <w:ilvl w:val="0"/>
          <w:numId w:val="9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>Zelar pelo cumprimento, por parte de seus empregados, das normas do Ministério do Trabalho, cabendo à CONTRATADA o fornecimento de equipamentos de proteção individual (EPI);</w:t>
      </w:r>
    </w:p>
    <w:p w14:paraId="3692C86D" w14:textId="4576CF0E" w:rsidR="000D45E4" w:rsidRPr="00507F70" w:rsidRDefault="000D45E4" w:rsidP="00355C3C">
      <w:pPr>
        <w:pStyle w:val="PargrafodaLista"/>
        <w:numPr>
          <w:ilvl w:val="0"/>
          <w:numId w:val="9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>Responsabilizar-se por todos os danos causados por seus funcionários à CONTRATANTE e/ou terceiros, decorrentes de culpa ou dolo, devidamente apurados mediante processo administrativo, quando d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>o fornecimento/e</w:t>
      </w:r>
      <w:r w:rsidRPr="00507F70">
        <w:rPr>
          <w:rFonts w:ascii="Arial" w:hAnsi="Arial" w:cs="Arial"/>
          <w:color w:val="000000" w:themeColor="text1"/>
          <w:sz w:val="24"/>
          <w:szCs w:val="24"/>
        </w:rPr>
        <w:t>xecução dos serviços;</w:t>
      </w:r>
    </w:p>
    <w:p w14:paraId="381FD2DE" w14:textId="08EEE2C4" w:rsidR="000D45E4" w:rsidRPr="00507F70" w:rsidRDefault="000D45E4" w:rsidP="00355C3C">
      <w:pPr>
        <w:pStyle w:val="PargrafodaLista"/>
        <w:numPr>
          <w:ilvl w:val="0"/>
          <w:numId w:val="9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 xml:space="preserve">Reparar e/ou corrigir, às suas expensas, os 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>materiais/</w:t>
      </w:r>
      <w:r w:rsidRPr="00507F70">
        <w:rPr>
          <w:rFonts w:ascii="Arial" w:hAnsi="Arial" w:cs="Arial"/>
          <w:color w:val="000000" w:themeColor="text1"/>
          <w:sz w:val="24"/>
          <w:szCs w:val="24"/>
        </w:rPr>
        <w:t>serviços efetuados em que se verificar vícios, defeitos ou incorreções resultantes d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>o</w:t>
      </w:r>
      <w:r w:rsidRPr="00507F7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>fornecimento/</w:t>
      </w:r>
      <w:r w:rsidRPr="00507F70">
        <w:rPr>
          <w:rFonts w:ascii="Arial" w:hAnsi="Arial" w:cs="Arial"/>
          <w:color w:val="000000" w:themeColor="text1"/>
          <w:sz w:val="24"/>
          <w:szCs w:val="24"/>
        </w:rPr>
        <w:t>execução do serviço contratado;</w:t>
      </w:r>
    </w:p>
    <w:p w14:paraId="37E95D40" w14:textId="77777777" w:rsidR="00053CE5" w:rsidRPr="00507F70" w:rsidRDefault="000D45E4" w:rsidP="00355C3C">
      <w:pPr>
        <w:pStyle w:val="PargrafodaLista"/>
        <w:numPr>
          <w:ilvl w:val="0"/>
          <w:numId w:val="9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>Executar as obrigações assumidas no presente contrato por seus próprios meios, não sendo admitida a subcontratação não prevista em edital e em contrato.</w:t>
      </w:r>
    </w:p>
    <w:p w14:paraId="46AFA62F" w14:textId="4CED1ABA" w:rsidR="006154AB" w:rsidRPr="00507F70" w:rsidRDefault="006154AB" w:rsidP="00E41195">
      <w:pPr>
        <w:pStyle w:val="PargrafodaLista"/>
        <w:tabs>
          <w:tab w:val="left" w:pos="1276"/>
          <w:tab w:val="left" w:pos="4253"/>
        </w:tabs>
        <w:spacing w:line="340" w:lineRule="atLeast"/>
        <w:ind w:left="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B873ED3" w14:textId="77777777" w:rsidR="00306E8B" w:rsidRPr="00507F70" w:rsidRDefault="00306E8B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b/>
          <w:color w:val="000000" w:themeColor="text1"/>
          <w:sz w:val="24"/>
          <w:szCs w:val="24"/>
        </w:rPr>
        <w:t>DAS OBRIGAÇÕES DA CONTRATANTE</w:t>
      </w:r>
    </w:p>
    <w:p w14:paraId="6E82181D" w14:textId="77777777" w:rsidR="000D45E4" w:rsidRPr="00507F70" w:rsidRDefault="000D45E4" w:rsidP="00E41195">
      <w:pPr>
        <w:pStyle w:val="PargrafodaLista"/>
        <w:numPr>
          <w:ilvl w:val="1"/>
          <w:numId w:val="15"/>
        </w:numPr>
        <w:tabs>
          <w:tab w:val="left" w:pos="567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>São obrigações da CONTRATANTE:</w:t>
      </w:r>
    </w:p>
    <w:p w14:paraId="0FE40D38" w14:textId="56E64415" w:rsidR="000D45E4" w:rsidRPr="00507F70" w:rsidRDefault="000D45E4" w:rsidP="00355C3C">
      <w:pPr>
        <w:pStyle w:val="PargrafodaLista"/>
        <w:numPr>
          <w:ilvl w:val="0"/>
          <w:numId w:val="12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 xml:space="preserve">Efetuar o devido pagamento à CONTRATADA referente 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>ao fornecimento/</w:t>
      </w:r>
      <w:r w:rsidRPr="00507F70">
        <w:rPr>
          <w:rFonts w:ascii="Arial" w:hAnsi="Arial" w:cs="Arial"/>
          <w:color w:val="000000" w:themeColor="text1"/>
          <w:sz w:val="24"/>
          <w:szCs w:val="24"/>
        </w:rPr>
        <w:t>serviços executados, nos termos do presente instrumento;</w:t>
      </w:r>
    </w:p>
    <w:p w14:paraId="3ADBDA69" w14:textId="77777777" w:rsidR="000D45E4" w:rsidRPr="00507F70" w:rsidRDefault="000D45E4" w:rsidP="00355C3C">
      <w:pPr>
        <w:pStyle w:val="PargrafodaLista"/>
        <w:numPr>
          <w:ilvl w:val="0"/>
          <w:numId w:val="12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>Dar à CONTRATADA as condições necessárias à regular execução do contrato;</w:t>
      </w:r>
    </w:p>
    <w:p w14:paraId="1F56C969" w14:textId="7725A44C" w:rsidR="000D45E4" w:rsidRPr="00507F70" w:rsidRDefault="000D45E4" w:rsidP="00355C3C">
      <w:pPr>
        <w:pStyle w:val="PargrafodaLista"/>
        <w:numPr>
          <w:ilvl w:val="0"/>
          <w:numId w:val="12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>Determinar as p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>rovidências necessárias quando os</w:t>
      </w:r>
      <w:r w:rsidRPr="00507F7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>fornecimentos/</w:t>
      </w:r>
      <w:r w:rsidRPr="00507F70">
        <w:rPr>
          <w:rFonts w:ascii="Arial" w:hAnsi="Arial" w:cs="Arial"/>
          <w:color w:val="000000" w:themeColor="text1"/>
          <w:sz w:val="24"/>
          <w:szCs w:val="24"/>
        </w:rPr>
        <w:t>serviços não estiverem sendo realizados na forma estipulada no edital e no present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>s</w:t>
      </w:r>
      <w:r w:rsidRPr="00507F70">
        <w:rPr>
          <w:rFonts w:ascii="Arial" w:hAnsi="Arial" w:cs="Arial"/>
          <w:color w:val="000000" w:themeColor="text1"/>
          <w:sz w:val="24"/>
          <w:szCs w:val="24"/>
        </w:rPr>
        <w:t>e contrato, sem prejuízo da aplicação das sanções pertinentes, quando for o caso;</w:t>
      </w:r>
    </w:p>
    <w:p w14:paraId="5F797DC3" w14:textId="47082C6D" w:rsidR="000D45E4" w:rsidRPr="00507F70" w:rsidRDefault="000D45E4" w:rsidP="00355C3C">
      <w:pPr>
        <w:pStyle w:val="PargrafodaLista"/>
        <w:numPr>
          <w:ilvl w:val="0"/>
          <w:numId w:val="12"/>
        </w:numPr>
        <w:tabs>
          <w:tab w:val="left" w:pos="1276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 xml:space="preserve">Designar servidor pertencente ao quadro da CONTRATANTE, para ser responsável pelo acompanhamento e fiscalização 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t xml:space="preserve">do contrato ou da nota de </w:t>
      </w:r>
      <w:r w:rsidR="00CE6288" w:rsidRPr="00507F70">
        <w:rPr>
          <w:rFonts w:ascii="Arial" w:hAnsi="Arial" w:cs="Arial"/>
          <w:color w:val="000000" w:themeColor="text1"/>
          <w:sz w:val="24"/>
          <w:szCs w:val="24"/>
        </w:rPr>
        <w:lastRenderedPageBreak/>
        <w:t>empenho.</w:t>
      </w:r>
    </w:p>
    <w:p w14:paraId="2B0E73FA" w14:textId="77777777" w:rsidR="00B4350D" w:rsidRDefault="00B4350D" w:rsidP="00355C3C">
      <w:p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79937EBB" w14:textId="2267FAF9" w:rsidR="00860164" w:rsidRPr="00B4350D" w:rsidRDefault="00860164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DA SELEÇÂO DO FORNECEDOR</w:t>
      </w:r>
    </w:p>
    <w:p w14:paraId="57710590" w14:textId="0BB9CCD0" w:rsidR="004153C3" w:rsidRPr="0019787A" w:rsidRDefault="00860164" w:rsidP="0019787A">
      <w:pPr>
        <w:pStyle w:val="PargrafodaLista"/>
        <w:numPr>
          <w:ilvl w:val="1"/>
          <w:numId w:val="15"/>
        </w:numPr>
        <w:tabs>
          <w:tab w:val="left" w:pos="993"/>
          <w:tab w:val="left" w:pos="4038"/>
          <w:tab w:val="left" w:pos="7838"/>
        </w:tabs>
        <w:spacing w:line="340" w:lineRule="atLeast"/>
        <w:ind w:left="0" w:right="-1" w:firstLine="0"/>
        <w:rPr>
          <w:rFonts w:ascii="Arial" w:hAnsi="Arial" w:cs="Arial"/>
          <w:color w:val="000000" w:themeColor="text1"/>
          <w:sz w:val="24"/>
          <w:szCs w:val="24"/>
        </w:rPr>
      </w:pPr>
      <w:r w:rsidRPr="0019787A">
        <w:rPr>
          <w:rFonts w:ascii="Arial" w:hAnsi="Arial" w:cs="Arial"/>
          <w:color w:val="000000" w:themeColor="text1"/>
          <w:sz w:val="24"/>
          <w:szCs w:val="24"/>
        </w:rPr>
        <w:t xml:space="preserve">O fornecedor contratado será selecionado considerando </w:t>
      </w:r>
      <w:r w:rsidR="00507F70" w:rsidRPr="0019787A">
        <w:rPr>
          <w:rFonts w:ascii="Arial" w:hAnsi="Arial" w:cs="Arial"/>
          <w:color w:val="000000" w:themeColor="text1"/>
          <w:sz w:val="24"/>
          <w:szCs w:val="24"/>
        </w:rPr>
        <w:t xml:space="preserve"> a disponibilidade do fornecedor e </w:t>
      </w:r>
      <w:r w:rsidR="004153C3" w:rsidRPr="0019787A">
        <w:rPr>
          <w:rFonts w:ascii="Arial" w:hAnsi="Arial" w:cs="Arial"/>
          <w:color w:val="000000" w:themeColor="text1"/>
          <w:sz w:val="24"/>
          <w:szCs w:val="24"/>
        </w:rPr>
        <w:t>proposta estar dentro do valor praticado no mercado</w:t>
      </w:r>
      <w:r w:rsidR="0019787A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4306011F" w14:textId="77777777" w:rsidR="00836F94" w:rsidRDefault="00836F94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60" w:lineRule="auto"/>
        <w:ind w:left="0" w:hanging="1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DO </w:t>
      </w:r>
      <w:r w:rsidRPr="0070187B">
        <w:rPr>
          <w:rFonts w:ascii="Arial" w:hAnsi="Arial" w:cs="Arial"/>
          <w:b/>
          <w:color w:val="000000" w:themeColor="text1"/>
          <w:sz w:val="24"/>
          <w:szCs w:val="24"/>
        </w:rPr>
        <w:t xml:space="preserve">MODELO DE GESTÃO 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E FISCALIZAÇÃO </w:t>
      </w:r>
      <w:r w:rsidRPr="0070187B">
        <w:rPr>
          <w:rFonts w:ascii="Arial" w:hAnsi="Arial" w:cs="Arial"/>
          <w:b/>
          <w:color w:val="000000" w:themeColor="text1"/>
          <w:sz w:val="24"/>
          <w:szCs w:val="24"/>
        </w:rPr>
        <w:t>DO CONTRATO</w:t>
      </w:r>
    </w:p>
    <w:p w14:paraId="5865CD0A" w14:textId="374AC964" w:rsidR="00836F94" w:rsidRPr="0070187B" w:rsidRDefault="00836F94" w:rsidP="00E41195">
      <w:pPr>
        <w:pStyle w:val="PargrafodaLista"/>
        <w:numPr>
          <w:ilvl w:val="1"/>
          <w:numId w:val="15"/>
        </w:numPr>
        <w:tabs>
          <w:tab w:val="left" w:pos="788"/>
          <w:tab w:val="left" w:pos="4038"/>
          <w:tab w:val="left" w:pos="7838"/>
        </w:tabs>
        <w:spacing w:line="360" w:lineRule="auto"/>
        <w:ind w:left="0" w:right="-1" w:firstLine="0"/>
        <w:rPr>
          <w:rFonts w:ascii="Arial" w:hAnsi="Arial" w:cs="Arial"/>
          <w:color w:val="000000" w:themeColor="text1"/>
          <w:sz w:val="24"/>
          <w:szCs w:val="24"/>
        </w:rPr>
      </w:pPr>
      <w:r w:rsidRPr="0070187B">
        <w:rPr>
          <w:rFonts w:ascii="Arial" w:hAnsi="Arial" w:cs="Arial"/>
          <w:color w:val="000000" w:themeColor="text1"/>
          <w:sz w:val="24"/>
          <w:szCs w:val="24"/>
        </w:rPr>
        <w:t>Para a contratação pretendida não haverá necessidade de providências prévias no âmbito da Administração. Ademais, para que a pretendida contratação tenha sucesso, é preciso que outras etapas sejam concluídas, quais sejam:</w:t>
      </w:r>
    </w:p>
    <w:p w14:paraId="5477DD1C" w14:textId="77777777" w:rsidR="00836F94" w:rsidRPr="0019787A" w:rsidRDefault="00836F94" w:rsidP="00836F94">
      <w:pPr>
        <w:pStyle w:val="PargrafodaLista"/>
        <w:tabs>
          <w:tab w:val="left" w:pos="788"/>
          <w:tab w:val="left" w:pos="4038"/>
          <w:tab w:val="left" w:pos="7838"/>
        </w:tabs>
        <w:spacing w:line="360" w:lineRule="auto"/>
        <w:ind w:right="-1"/>
        <w:rPr>
          <w:rFonts w:ascii="Arial" w:hAnsi="Arial" w:cs="Arial"/>
          <w:color w:val="000000" w:themeColor="text1"/>
          <w:sz w:val="24"/>
          <w:szCs w:val="24"/>
        </w:rPr>
      </w:pPr>
      <w:r w:rsidRPr="0019787A">
        <w:rPr>
          <w:rFonts w:ascii="Arial" w:hAnsi="Arial" w:cs="Arial"/>
          <w:color w:val="000000" w:themeColor="text1"/>
          <w:sz w:val="24"/>
          <w:szCs w:val="24"/>
        </w:rPr>
        <w:t>a) Termo de Formalização de Demanda;</w:t>
      </w:r>
    </w:p>
    <w:p w14:paraId="156A6B44" w14:textId="77777777" w:rsidR="00836F94" w:rsidRPr="0019787A" w:rsidRDefault="00836F94" w:rsidP="00836F94">
      <w:pPr>
        <w:pStyle w:val="PargrafodaLista"/>
        <w:tabs>
          <w:tab w:val="left" w:pos="788"/>
          <w:tab w:val="left" w:pos="4038"/>
          <w:tab w:val="left" w:pos="7838"/>
        </w:tabs>
        <w:spacing w:line="360" w:lineRule="auto"/>
        <w:ind w:right="-1"/>
        <w:rPr>
          <w:rFonts w:ascii="Arial" w:hAnsi="Arial" w:cs="Arial"/>
          <w:color w:val="000000" w:themeColor="text1"/>
          <w:sz w:val="24"/>
          <w:szCs w:val="24"/>
        </w:rPr>
      </w:pPr>
      <w:r w:rsidRPr="0019787A">
        <w:rPr>
          <w:rFonts w:ascii="Arial" w:hAnsi="Arial" w:cs="Arial"/>
          <w:color w:val="000000" w:themeColor="text1"/>
          <w:sz w:val="24"/>
          <w:szCs w:val="24"/>
        </w:rPr>
        <w:t xml:space="preserve">b) Realização da pesquisa de mercado, e composição da orçamentação; </w:t>
      </w:r>
    </w:p>
    <w:p w14:paraId="2EA1DF5A" w14:textId="77777777" w:rsidR="00836F94" w:rsidRPr="0019787A" w:rsidRDefault="00836F94" w:rsidP="00836F94">
      <w:pPr>
        <w:pStyle w:val="PargrafodaLista"/>
        <w:tabs>
          <w:tab w:val="left" w:pos="788"/>
          <w:tab w:val="left" w:pos="4038"/>
          <w:tab w:val="left" w:pos="7838"/>
        </w:tabs>
        <w:spacing w:line="360" w:lineRule="auto"/>
        <w:ind w:right="-1"/>
        <w:rPr>
          <w:rFonts w:ascii="Arial" w:hAnsi="Arial" w:cs="Arial"/>
          <w:color w:val="000000" w:themeColor="text1"/>
          <w:sz w:val="24"/>
          <w:szCs w:val="24"/>
        </w:rPr>
      </w:pPr>
      <w:r w:rsidRPr="0019787A">
        <w:rPr>
          <w:rFonts w:ascii="Arial" w:hAnsi="Arial" w:cs="Arial"/>
          <w:color w:val="000000" w:themeColor="text1"/>
          <w:sz w:val="24"/>
          <w:szCs w:val="24"/>
        </w:rPr>
        <w:t>c) Levantamento das demandas dos municípios consorciados;</w:t>
      </w:r>
    </w:p>
    <w:p w14:paraId="5CAD48E1" w14:textId="0FE093F7" w:rsidR="00836F94" w:rsidRPr="0019787A" w:rsidRDefault="00D47D83" w:rsidP="00836F94">
      <w:pPr>
        <w:pStyle w:val="PargrafodaLista"/>
        <w:tabs>
          <w:tab w:val="left" w:pos="788"/>
          <w:tab w:val="left" w:pos="4038"/>
          <w:tab w:val="left" w:pos="7838"/>
        </w:tabs>
        <w:spacing w:line="360" w:lineRule="auto"/>
        <w:ind w:right="-1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d</w:t>
      </w:r>
      <w:r w:rsidR="00836F94" w:rsidRPr="0019787A">
        <w:rPr>
          <w:rFonts w:ascii="Arial" w:hAnsi="Arial" w:cs="Arial"/>
          <w:color w:val="000000" w:themeColor="text1"/>
          <w:sz w:val="24"/>
          <w:szCs w:val="24"/>
        </w:rPr>
        <w:t xml:space="preserve">) Encaminhamento do processo para análise jurídica; </w:t>
      </w:r>
    </w:p>
    <w:p w14:paraId="7ED1C7BC" w14:textId="77777777" w:rsidR="00836F94" w:rsidRPr="0019787A" w:rsidRDefault="00836F94" w:rsidP="00836F94">
      <w:pPr>
        <w:pStyle w:val="PargrafodaLista"/>
        <w:tabs>
          <w:tab w:val="left" w:pos="788"/>
          <w:tab w:val="left" w:pos="4038"/>
          <w:tab w:val="left" w:pos="7838"/>
        </w:tabs>
        <w:spacing w:line="360" w:lineRule="auto"/>
        <w:ind w:right="-1"/>
        <w:rPr>
          <w:rFonts w:ascii="Arial" w:hAnsi="Arial" w:cs="Arial"/>
          <w:color w:val="000000" w:themeColor="text1"/>
          <w:sz w:val="24"/>
          <w:szCs w:val="24"/>
        </w:rPr>
      </w:pPr>
      <w:r w:rsidRPr="0019787A">
        <w:rPr>
          <w:rFonts w:ascii="Arial" w:hAnsi="Arial" w:cs="Arial"/>
          <w:color w:val="000000" w:themeColor="text1"/>
          <w:sz w:val="24"/>
          <w:szCs w:val="24"/>
        </w:rPr>
        <w:t xml:space="preserve">f) Análise da manifestação jurídica e atendimento aos apontamentos constantes no parecer, mediante Nota Técnica com os ajustes indicados; </w:t>
      </w:r>
    </w:p>
    <w:p w14:paraId="7D9791AE" w14:textId="2BD01A27" w:rsidR="00836F94" w:rsidRPr="0019787A" w:rsidRDefault="0019787A" w:rsidP="00836F94">
      <w:pPr>
        <w:pStyle w:val="PargrafodaLista"/>
        <w:tabs>
          <w:tab w:val="left" w:pos="788"/>
          <w:tab w:val="left" w:pos="4038"/>
          <w:tab w:val="left" w:pos="7838"/>
        </w:tabs>
        <w:spacing w:line="360" w:lineRule="auto"/>
        <w:ind w:right="-1"/>
        <w:rPr>
          <w:rFonts w:ascii="Arial" w:hAnsi="Arial" w:cs="Arial"/>
          <w:color w:val="000000" w:themeColor="text1"/>
          <w:sz w:val="24"/>
          <w:szCs w:val="24"/>
        </w:rPr>
      </w:pPr>
      <w:r w:rsidRPr="0019787A">
        <w:rPr>
          <w:rFonts w:ascii="Arial" w:hAnsi="Arial" w:cs="Arial"/>
          <w:color w:val="000000" w:themeColor="text1"/>
          <w:sz w:val="24"/>
          <w:szCs w:val="24"/>
        </w:rPr>
        <w:t>g</w:t>
      </w:r>
      <w:r w:rsidR="00836F94" w:rsidRPr="0019787A">
        <w:rPr>
          <w:rFonts w:ascii="Arial" w:hAnsi="Arial" w:cs="Arial"/>
          <w:color w:val="000000" w:themeColor="text1"/>
          <w:sz w:val="24"/>
          <w:szCs w:val="24"/>
        </w:rPr>
        <w:t>) Homologação e Adjudicação do processo;</w:t>
      </w:r>
    </w:p>
    <w:p w14:paraId="7ED42189" w14:textId="77777777" w:rsidR="00E41195" w:rsidRDefault="00E41195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60" w:lineRule="auto"/>
        <w:ind w:left="0" w:hanging="1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DO </w:t>
      </w:r>
      <w:r w:rsidRPr="0070187B">
        <w:rPr>
          <w:rFonts w:ascii="Arial" w:hAnsi="Arial" w:cs="Arial"/>
          <w:b/>
          <w:color w:val="000000" w:themeColor="text1"/>
          <w:sz w:val="24"/>
          <w:szCs w:val="24"/>
        </w:rPr>
        <w:t xml:space="preserve">MODELO DE GESTÃO 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E FISCALIZAÇÃO </w:t>
      </w:r>
      <w:r w:rsidRPr="0070187B">
        <w:rPr>
          <w:rFonts w:ascii="Arial" w:hAnsi="Arial" w:cs="Arial"/>
          <w:b/>
          <w:color w:val="000000" w:themeColor="text1"/>
          <w:sz w:val="24"/>
          <w:szCs w:val="24"/>
        </w:rPr>
        <w:t>DO CONTRATO</w:t>
      </w:r>
    </w:p>
    <w:p w14:paraId="52522370" w14:textId="344A664F" w:rsidR="00836F94" w:rsidRPr="00F26296" w:rsidRDefault="00836F94" w:rsidP="00E41195">
      <w:pPr>
        <w:pStyle w:val="PargrafodaLista"/>
        <w:numPr>
          <w:ilvl w:val="1"/>
          <w:numId w:val="15"/>
        </w:numPr>
        <w:tabs>
          <w:tab w:val="left" w:pos="788"/>
          <w:tab w:val="left" w:pos="4038"/>
          <w:tab w:val="left" w:pos="7838"/>
        </w:tabs>
        <w:spacing w:line="360" w:lineRule="auto"/>
        <w:ind w:left="0" w:right="-1" w:firstLine="0"/>
        <w:rPr>
          <w:rFonts w:ascii="Arial" w:hAnsi="Arial" w:cs="Arial"/>
          <w:sz w:val="24"/>
          <w:szCs w:val="24"/>
        </w:rPr>
      </w:pPr>
      <w:r w:rsidRPr="00F26296">
        <w:rPr>
          <w:rFonts w:ascii="Arial" w:hAnsi="Arial" w:cs="Arial"/>
          <w:sz w:val="24"/>
          <w:szCs w:val="24"/>
        </w:rPr>
        <w:t>Como FISCAL da presente contratação fica indicado o S</w:t>
      </w:r>
      <w:r w:rsidR="00F26296">
        <w:rPr>
          <w:rFonts w:ascii="Arial" w:hAnsi="Arial" w:cs="Arial"/>
          <w:sz w:val="24"/>
          <w:szCs w:val="24"/>
        </w:rPr>
        <w:t>r</w:t>
      </w:r>
      <w:r w:rsidR="008942F0">
        <w:rPr>
          <w:rFonts w:ascii="Arial" w:hAnsi="Arial" w:cs="Arial"/>
          <w:sz w:val="24"/>
          <w:szCs w:val="24"/>
        </w:rPr>
        <w:t>. Marcelo Fernandes Mondadori</w:t>
      </w:r>
      <w:r w:rsidRPr="00F26296">
        <w:rPr>
          <w:rFonts w:ascii="Arial" w:hAnsi="Arial" w:cs="Arial"/>
          <w:sz w:val="24"/>
          <w:szCs w:val="24"/>
        </w:rPr>
        <w:t>.</w:t>
      </w:r>
    </w:p>
    <w:p w14:paraId="3A203E82" w14:textId="4E8CCB74" w:rsidR="00E41195" w:rsidRPr="00E41195" w:rsidRDefault="00E41195" w:rsidP="006D55AF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60" w:lineRule="auto"/>
        <w:ind w:left="0" w:right="-1" w:hanging="1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E41195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E41195">
        <w:rPr>
          <w:rFonts w:ascii="Arial" w:hAnsi="Arial"/>
          <w:b/>
          <w:color w:val="000000"/>
          <w:sz w:val="24"/>
        </w:rPr>
        <w:t>DAS</w:t>
      </w:r>
      <w:r w:rsidRPr="00E41195">
        <w:rPr>
          <w:rFonts w:ascii="Arial" w:hAnsi="Arial"/>
          <w:b/>
          <w:color w:val="000000"/>
          <w:spacing w:val="-5"/>
          <w:sz w:val="24"/>
        </w:rPr>
        <w:t xml:space="preserve"> </w:t>
      </w:r>
      <w:r w:rsidRPr="00E41195">
        <w:rPr>
          <w:rFonts w:ascii="Arial" w:hAnsi="Arial"/>
          <w:b/>
          <w:color w:val="000000"/>
          <w:sz w:val="24"/>
        </w:rPr>
        <w:t>DISPOSIÇÕES</w:t>
      </w:r>
      <w:r w:rsidRPr="00E41195">
        <w:rPr>
          <w:rFonts w:ascii="Arial" w:hAnsi="Arial"/>
          <w:b/>
          <w:color w:val="000000"/>
          <w:spacing w:val="-6"/>
          <w:sz w:val="24"/>
        </w:rPr>
        <w:t xml:space="preserve"> </w:t>
      </w:r>
      <w:r w:rsidRPr="00E41195">
        <w:rPr>
          <w:rFonts w:ascii="Arial" w:hAnsi="Arial"/>
          <w:b/>
          <w:color w:val="000000"/>
          <w:spacing w:val="-2"/>
          <w:sz w:val="24"/>
        </w:rPr>
        <w:t>GERAIS</w:t>
      </w:r>
      <w:r w:rsidRPr="00E41195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</w:p>
    <w:p w14:paraId="7EF135F7" w14:textId="77777777" w:rsidR="00E41195" w:rsidRPr="00E41195" w:rsidRDefault="00E41195" w:rsidP="00E41195">
      <w:pPr>
        <w:pStyle w:val="PargrafodaLista"/>
        <w:numPr>
          <w:ilvl w:val="1"/>
          <w:numId w:val="15"/>
        </w:numPr>
        <w:tabs>
          <w:tab w:val="left" w:pos="848"/>
          <w:tab w:val="left" w:pos="7088"/>
        </w:tabs>
        <w:spacing w:line="360" w:lineRule="auto"/>
        <w:ind w:right="49"/>
        <w:rPr>
          <w:rFonts w:ascii="Arial" w:hAnsi="Arial" w:cs="Arial"/>
          <w:sz w:val="24"/>
        </w:rPr>
      </w:pPr>
      <w:r w:rsidRPr="00E41195">
        <w:rPr>
          <w:rFonts w:ascii="Arial" w:hAnsi="Arial" w:cs="Arial"/>
          <w:sz w:val="24"/>
        </w:rPr>
        <w:t>A proponente que vier a ser contratada ficará obrigada a aceitar, nas mesmas condições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contratuais,</w:t>
      </w:r>
      <w:r w:rsidRPr="00E41195">
        <w:rPr>
          <w:rFonts w:ascii="Arial" w:hAnsi="Arial" w:cs="Arial"/>
          <w:spacing w:val="-8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os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acréscimos</w:t>
      </w:r>
      <w:r w:rsidRPr="00E41195">
        <w:rPr>
          <w:rFonts w:ascii="Arial" w:hAnsi="Arial" w:cs="Arial"/>
          <w:spacing w:val="-8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ou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supressões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que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se</w:t>
      </w:r>
      <w:r w:rsidRPr="00E41195">
        <w:rPr>
          <w:rFonts w:ascii="Arial" w:hAnsi="Arial" w:cs="Arial"/>
          <w:spacing w:val="-7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fizerem</w:t>
      </w:r>
      <w:r w:rsidRPr="00E41195">
        <w:rPr>
          <w:rFonts w:ascii="Arial" w:hAnsi="Arial" w:cs="Arial"/>
          <w:spacing w:val="-6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necessários,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por conveniência da Administração, dentro do limite permitido pelo artigo 125 da Lei nº 14.133/2021, sobre o valor inicial atualizado do contratado.</w:t>
      </w:r>
    </w:p>
    <w:p w14:paraId="06B03AAC" w14:textId="77777777" w:rsidR="00E41195" w:rsidRPr="00E41195" w:rsidRDefault="00E41195" w:rsidP="00E41195">
      <w:pPr>
        <w:pStyle w:val="PargrafodaLista"/>
        <w:numPr>
          <w:ilvl w:val="1"/>
          <w:numId w:val="15"/>
        </w:numPr>
        <w:tabs>
          <w:tab w:val="left" w:pos="848"/>
          <w:tab w:val="left" w:pos="7088"/>
        </w:tabs>
        <w:spacing w:line="360" w:lineRule="auto"/>
        <w:ind w:right="49"/>
        <w:rPr>
          <w:rFonts w:ascii="Arial" w:hAnsi="Arial" w:cs="Arial"/>
          <w:sz w:val="24"/>
        </w:rPr>
      </w:pPr>
      <w:r w:rsidRPr="00E41195">
        <w:rPr>
          <w:rFonts w:ascii="Arial" w:hAnsi="Arial" w:cs="Arial"/>
          <w:sz w:val="24"/>
        </w:rPr>
        <w:t>Após a apresentação da proposta, não caberá desistência, salvo por motivo justo decorrente de fato superveniente e aceito pelo agente de contratação.</w:t>
      </w:r>
    </w:p>
    <w:p w14:paraId="31C7885D" w14:textId="77777777" w:rsidR="00E41195" w:rsidRPr="00E41195" w:rsidRDefault="00E41195" w:rsidP="00E41195">
      <w:pPr>
        <w:pStyle w:val="PargrafodaLista"/>
        <w:numPr>
          <w:ilvl w:val="1"/>
          <w:numId w:val="15"/>
        </w:numPr>
        <w:tabs>
          <w:tab w:val="left" w:pos="848"/>
          <w:tab w:val="left" w:pos="7088"/>
        </w:tabs>
        <w:spacing w:line="360" w:lineRule="auto"/>
        <w:ind w:right="49"/>
        <w:rPr>
          <w:rFonts w:ascii="Arial" w:hAnsi="Arial" w:cs="Arial"/>
          <w:sz w:val="24"/>
        </w:rPr>
      </w:pPr>
      <w:r w:rsidRPr="00E41195">
        <w:rPr>
          <w:rFonts w:ascii="Arial" w:hAnsi="Arial" w:cs="Arial"/>
          <w:sz w:val="24"/>
        </w:rPr>
        <w:t>A Administração tem a</w:t>
      </w:r>
      <w:r w:rsidRPr="00E41195">
        <w:rPr>
          <w:rFonts w:ascii="Arial" w:hAnsi="Arial" w:cs="Arial"/>
          <w:spacing w:val="-1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prerrogativa de fiscalizar o cumprimento satisfatório do objeto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da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presente</w:t>
      </w:r>
      <w:r w:rsidRPr="00E41195">
        <w:rPr>
          <w:rFonts w:ascii="Arial" w:hAnsi="Arial" w:cs="Arial"/>
          <w:spacing w:val="-4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licitação,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por</w:t>
      </w:r>
      <w:r w:rsidRPr="00E41195">
        <w:rPr>
          <w:rFonts w:ascii="Arial" w:hAnsi="Arial" w:cs="Arial"/>
          <w:spacing w:val="-6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meio</w:t>
      </w:r>
      <w:r w:rsidRPr="00E41195">
        <w:rPr>
          <w:rFonts w:ascii="Arial" w:hAnsi="Arial" w:cs="Arial"/>
          <w:spacing w:val="-7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de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agente</w:t>
      </w:r>
      <w:r w:rsidRPr="00E41195">
        <w:rPr>
          <w:rFonts w:ascii="Arial" w:hAnsi="Arial" w:cs="Arial"/>
          <w:spacing w:val="-4"/>
          <w:sz w:val="24"/>
        </w:rPr>
        <w:t xml:space="preserve"> </w:t>
      </w:r>
      <w:r w:rsidRPr="00E41195">
        <w:rPr>
          <w:rFonts w:ascii="Arial" w:hAnsi="Arial" w:cs="Arial"/>
          <w:sz w:val="24"/>
        </w:rPr>
        <w:lastRenderedPageBreak/>
        <w:t>designado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para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tal</w:t>
      </w:r>
      <w:r w:rsidRPr="00E41195">
        <w:rPr>
          <w:rFonts w:ascii="Arial" w:hAnsi="Arial" w:cs="Arial"/>
          <w:spacing w:val="-6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função,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conforme o disposto na Lei nº 14.133/2021.</w:t>
      </w:r>
    </w:p>
    <w:p w14:paraId="4EC7343F" w14:textId="77777777" w:rsidR="00E41195" w:rsidRPr="00E41195" w:rsidRDefault="00E41195" w:rsidP="00E41195">
      <w:pPr>
        <w:pStyle w:val="PargrafodaLista"/>
        <w:numPr>
          <w:ilvl w:val="1"/>
          <w:numId w:val="15"/>
        </w:numPr>
        <w:tabs>
          <w:tab w:val="left" w:pos="848"/>
          <w:tab w:val="left" w:pos="7088"/>
        </w:tabs>
        <w:spacing w:line="360" w:lineRule="auto"/>
        <w:ind w:right="49"/>
        <w:rPr>
          <w:rFonts w:ascii="Arial" w:hAnsi="Arial" w:cs="Arial"/>
          <w:sz w:val="24"/>
        </w:rPr>
      </w:pPr>
      <w:r w:rsidRPr="00E41195">
        <w:rPr>
          <w:rFonts w:ascii="Arial" w:hAnsi="Arial" w:cs="Arial"/>
          <w:sz w:val="24"/>
        </w:rPr>
        <w:t>Fica eleito o Foro da Comarca de Vacaria/RS para dirimir quaisquer litígios oriundos da licitação e do contrato dela decorrente, com expressa renúncia a outro qualquer, por mais privilegiado que seja.</w:t>
      </w:r>
    </w:p>
    <w:p w14:paraId="646F2086" w14:textId="78CEB23B" w:rsidR="00913777" w:rsidRPr="008F074D" w:rsidRDefault="00913777" w:rsidP="008F074D">
      <w:pPr>
        <w:spacing w:line="340" w:lineRule="atLeast"/>
        <w:ind w:right="-1"/>
        <w:rPr>
          <w:rFonts w:ascii="Arial" w:hAnsi="Arial" w:cs="Arial"/>
          <w:color w:val="000000" w:themeColor="text1"/>
          <w:sz w:val="24"/>
          <w:szCs w:val="24"/>
        </w:rPr>
      </w:pPr>
    </w:p>
    <w:bookmarkEnd w:id="0"/>
    <w:bookmarkEnd w:id="1"/>
    <w:p w14:paraId="6B8F195D" w14:textId="77777777" w:rsidR="007B708F" w:rsidRDefault="007B708F" w:rsidP="007B708F">
      <w:pPr>
        <w:pStyle w:val="Corpodetexto"/>
        <w:spacing w:line="340" w:lineRule="atLeast"/>
        <w:ind w:right="-1"/>
        <w:rPr>
          <w:rFonts w:ascii="Arial" w:hAnsi="Arial" w:cs="Arial"/>
          <w:color w:val="000000" w:themeColor="text1"/>
        </w:rPr>
      </w:pPr>
    </w:p>
    <w:p w14:paraId="6DDD2545" w14:textId="77777777" w:rsidR="00860164" w:rsidRPr="008F074D" w:rsidRDefault="00860164" w:rsidP="007B708F">
      <w:pPr>
        <w:pStyle w:val="Corpodetexto"/>
        <w:spacing w:line="340" w:lineRule="atLeast"/>
        <w:ind w:right="-1"/>
        <w:rPr>
          <w:rFonts w:ascii="Arial" w:hAnsi="Arial" w:cs="Arial"/>
          <w:color w:val="000000" w:themeColor="text1"/>
        </w:rPr>
      </w:pPr>
    </w:p>
    <w:p w14:paraId="17481C02" w14:textId="493631ED" w:rsidR="002C750D" w:rsidRPr="004E3EBF" w:rsidRDefault="002C750D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</w:rPr>
      </w:pPr>
      <w:r w:rsidRPr="00F26296">
        <w:rPr>
          <w:rFonts w:ascii="Arial" w:hAnsi="Arial" w:cs="Arial"/>
          <w:color w:val="000000" w:themeColor="text1"/>
        </w:rPr>
        <w:t xml:space="preserve">Esmeralda/RS, </w:t>
      </w:r>
      <w:r w:rsidR="00F04A75">
        <w:rPr>
          <w:rFonts w:ascii="Arial" w:hAnsi="Arial" w:cs="Arial"/>
          <w:color w:val="000000" w:themeColor="text1"/>
        </w:rPr>
        <w:t>23</w:t>
      </w:r>
      <w:r w:rsidRPr="00F26296">
        <w:rPr>
          <w:rFonts w:ascii="Arial" w:hAnsi="Arial" w:cs="Arial"/>
          <w:color w:val="000000" w:themeColor="text1"/>
        </w:rPr>
        <w:t xml:space="preserve"> de</w:t>
      </w:r>
      <w:r w:rsidR="00523F92">
        <w:rPr>
          <w:rFonts w:ascii="Arial" w:hAnsi="Arial" w:cs="Arial"/>
          <w:color w:val="000000" w:themeColor="text1"/>
        </w:rPr>
        <w:t xml:space="preserve"> </w:t>
      </w:r>
      <w:r w:rsidR="00F04A75">
        <w:rPr>
          <w:rFonts w:ascii="Arial" w:hAnsi="Arial" w:cs="Arial"/>
          <w:color w:val="000000" w:themeColor="text1"/>
        </w:rPr>
        <w:t>janeiro</w:t>
      </w:r>
      <w:r w:rsidRPr="00F26296">
        <w:rPr>
          <w:rFonts w:ascii="Arial" w:hAnsi="Arial" w:cs="Arial"/>
          <w:color w:val="000000" w:themeColor="text1"/>
        </w:rPr>
        <w:t xml:space="preserve"> de 202</w:t>
      </w:r>
      <w:r w:rsidR="00EE318D">
        <w:rPr>
          <w:rFonts w:ascii="Arial" w:hAnsi="Arial" w:cs="Arial"/>
          <w:color w:val="000000" w:themeColor="text1"/>
        </w:rPr>
        <w:t>6.</w:t>
      </w:r>
    </w:p>
    <w:p w14:paraId="446739C4" w14:textId="77777777" w:rsidR="002C750D" w:rsidRPr="004E3EBF" w:rsidRDefault="002C750D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  <w:highlight w:val="yellow"/>
        </w:rPr>
      </w:pPr>
    </w:p>
    <w:p w14:paraId="471FE128" w14:textId="77777777" w:rsidR="002C750D" w:rsidRPr="004E3EBF" w:rsidRDefault="002C750D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  <w:highlight w:val="yellow"/>
        </w:rPr>
      </w:pPr>
    </w:p>
    <w:p w14:paraId="2D0D83EA" w14:textId="77777777" w:rsidR="002C750D" w:rsidRPr="004E3EBF" w:rsidRDefault="002C750D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  <w:highlight w:val="yellow"/>
        </w:rPr>
      </w:pPr>
    </w:p>
    <w:p w14:paraId="7A8A6D50" w14:textId="77777777" w:rsidR="002C750D" w:rsidRPr="004E3EBF" w:rsidRDefault="002C750D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  <w:highlight w:val="yellow"/>
        </w:rPr>
      </w:pPr>
    </w:p>
    <w:p w14:paraId="2B9096F1" w14:textId="77777777" w:rsidR="002C750D" w:rsidRPr="004E3EBF" w:rsidRDefault="002C750D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  <w:highlight w:val="yellow"/>
        </w:rPr>
      </w:pPr>
    </w:p>
    <w:p w14:paraId="64FB5F36" w14:textId="77777777" w:rsidR="002C750D" w:rsidRPr="004E3EBF" w:rsidRDefault="002C750D" w:rsidP="002C750D">
      <w:pPr>
        <w:pStyle w:val="Corpodetexto"/>
        <w:jc w:val="center"/>
        <w:rPr>
          <w:rFonts w:ascii="Arial" w:hAnsi="Arial" w:cs="Arial"/>
          <w:color w:val="000000" w:themeColor="text1"/>
        </w:rPr>
      </w:pPr>
      <w:r w:rsidRPr="004E3EBF">
        <w:rPr>
          <w:rFonts w:ascii="Arial" w:hAnsi="Arial" w:cs="Arial"/>
          <w:color w:val="000000" w:themeColor="text1"/>
        </w:rPr>
        <w:t>_____________________________</w:t>
      </w:r>
    </w:p>
    <w:p w14:paraId="1A807548" w14:textId="77777777" w:rsidR="002C750D" w:rsidRPr="004E3EBF" w:rsidRDefault="002C750D" w:rsidP="002C750D">
      <w:pPr>
        <w:pStyle w:val="Corpodetexto"/>
        <w:tabs>
          <w:tab w:val="left" w:pos="5872"/>
          <w:tab w:val="left" w:pos="6807"/>
        </w:tabs>
        <w:jc w:val="center"/>
        <w:rPr>
          <w:rFonts w:ascii="Arial" w:hAnsi="Arial" w:cs="Arial"/>
          <w:color w:val="000000" w:themeColor="text1"/>
        </w:rPr>
      </w:pPr>
      <w:r w:rsidRPr="004E3EBF">
        <w:rPr>
          <w:rFonts w:ascii="Arial" w:hAnsi="Arial" w:cs="Arial"/>
          <w:color w:val="000000" w:themeColor="text1"/>
        </w:rPr>
        <w:t>Mariele Correia Varela</w:t>
      </w:r>
    </w:p>
    <w:p w14:paraId="4D201CC1" w14:textId="77777777" w:rsidR="002C750D" w:rsidRPr="004E3EBF" w:rsidRDefault="002C750D" w:rsidP="002C750D">
      <w:pPr>
        <w:pStyle w:val="Corpodetexto"/>
        <w:tabs>
          <w:tab w:val="left" w:pos="5872"/>
          <w:tab w:val="left" w:pos="6807"/>
        </w:tabs>
        <w:jc w:val="center"/>
        <w:rPr>
          <w:rFonts w:ascii="Arial" w:hAnsi="Arial" w:cs="Arial"/>
          <w:color w:val="000000" w:themeColor="text1"/>
        </w:rPr>
      </w:pPr>
      <w:r w:rsidRPr="004E3EBF">
        <w:rPr>
          <w:rFonts w:ascii="Arial" w:hAnsi="Arial" w:cs="Arial"/>
          <w:color w:val="000000" w:themeColor="text1"/>
        </w:rPr>
        <w:t>AGENTE DE CONTRATAÇÃO</w:t>
      </w:r>
    </w:p>
    <w:p w14:paraId="0D7B4160" w14:textId="77777777" w:rsidR="00AA2F90" w:rsidRPr="008F074D" w:rsidRDefault="00AA2F90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  <w:color w:val="FF0000"/>
          <w:highlight w:val="yellow"/>
        </w:rPr>
      </w:pPr>
    </w:p>
    <w:p w14:paraId="4C87A843" w14:textId="77777777" w:rsidR="008D4FF3" w:rsidRPr="008F074D" w:rsidRDefault="008D4FF3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  <w:color w:val="FF0000"/>
          <w:highlight w:val="yellow"/>
        </w:rPr>
      </w:pPr>
    </w:p>
    <w:p w14:paraId="0B4EE883" w14:textId="77777777" w:rsidR="008D4FF3" w:rsidRPr="008F074D" w:rsidRDefault="008D4FF3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  <w:color w:val="FF0000"/>
          <w:highlight w:val="yellow"/>
        </w:rPr>
      </w:pPr>
    </w:p>
    <w:p w14:paraId="6D3A98B8" w14:textId="77777777" w:rsidR="00BB5432" w:rsidRPr="008F074D" w:rsidRDefault="00BB5432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  <w:color w:val="FF0000"/>
          <w:highlight w:val="yellow"/>
        </w:rPr>
      </w:pPr>
    </w:p>
    <w:p w14:paraId="7C01AE58" w14:textId="77777777" w:rsidR="00BB5432" w:rsidRPr="008F074D" w:rsidRDefault="00BB5432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  <w:color w:val="FF0000"/>
          <w:highlight w:val="yellow"/>
        </w:rPr>
      </w:pPr>
    </w:p>
    <w:p w14:paraId="678A6E90" w14:textId="77777777" w:rsidR="00BB5432" w:rsidRPr="008F074D" w:rsidRDefault="00BB5432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  <w:color w:val="FF0000"/>
          <w:highlight w:val="yellow"/>
        </w:rPr>
      </w:pPr>
    </w:p>
    <w:sectPr w:rsidR="00BB5432" w:rsidRPr="008F074D" w:rsidSect="00B4350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1A9A0" w14:textId="77777777" w:rsidR="00FD3C9C" w:rsidRDefault="00FD3C9C" w:rsidP="000D45E4">
      <w:r>
        <w:separator/>
      </w:r>
    </w:p>
  </w:endnote>
  <w:endnote w:type="continuationSeparator" w:id="0">
    <w:p w14:paraId="34A32944" w14:textId="77777777" w:rsidR="00FD3C9C" w:rsidRDefault="00FD3C9C" w:rsidP="000D4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0A85B" w14:textId="65B8D246" w:rsidR="00736771" w:rsidRPr="002B73E0" w:rsidRDefault="002B73E0" w:rsidP="002B73E0">
    <w:pPr>
      <w:pStyle w:val="Rodap"/>
    </w:pPr>
    <w:r w:rsidRPr="003C097B">
      <w:rPr>
        <w:noProof/>
      </w:rPr>
      <w:drawing>
        <wp:inline distT="0" distB="0" distL="0" distR="0" wp14:anchorId="7E67AA2F" wp14:editId="67F81136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3BB7E" w14:textId="77777777" w:rsidR="00FD3C9C" w:rsidRDefault="00FD3C9C" w:rsidP="000D45E4">
      <w:r>
        <w:separator/>
      </w:r>
    </w:p>
  </w:footnote>
  <w:footnote w:type="continuationSeparator" w:id="0">
    <w:p w14:paraId="3394D132" w14:textId="77777777" w:rsidR="00FD3C9C" w:rsidRDefault="00FD3C9C" w:rsidP="000D45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456A7" w14:textId="77777777" w:rsidR="00736771" w:rsidRDefault="00736771" w:rsidP="00736771">
    <w:pPr>
      <w:pStyle w:val="Cabealho"/>
      <w:jc w:val="center"/>
      <w:rPr>
        <w:b/>
        <w:bCs/>
        <w:color w:val="0D0D0D"/>
        <w:sz w:val="40"/>
        <w:szCs w:val="40"/>
      </w:rPr>
    </w:pPr>
    <w:r>
      <w:rPr>
        <w:noProof/>
      </w:rPr>
      <w:drawing>
        <wp:anchor distT="0" distB="0" distL="0" distR="0" simplePos="0" relativeHeight="251659264" behindDoc="0" locked="0" layoutInCell="1" allowOverlap="1" wp14:anchorId="0E965607" wp14:editId="386EFEEB">
          <wp:simplePos x="0" y="0"/>
          <wp:positionH relativeFrom="margin">
            <wp:align>left</wp:align>
          </wp:positionH>
          <wp:positionV relativeFrom="paragraph">
            <wp:posOffset>5080</wp:posOffset>
          </wp:positionV>
          <wp:extent cx="838200" cy="1067435"/>
          <wp:effectExtent l="0" t="0" r="0" b="0"/>
          <wp:wrapSquare wrapText="largest"/>
          <wp:docPr id="45143835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1438352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743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90D482B" w14:textId="77777777" w:rsidR="00736771" w:rsidRDefault="00736771" w:rsidP="00736771">
    <w:pPr>
      <w:pStyle w:val="Cabealho"/>
      <w:jc w:val="center"/>
      <w:rPr>
        <w:b/>
        <w:bCs/>
        <w:color w:val="0D0D0D"/>
        <w:sz w:val="40"/>
        <w:szCs w:val="40"/>
      </w:rPr>
    </w:pPr>
    <w:r>
      <w:rPr>
        <w:b/>
        <w:bCs/>
        <w:color w:val="0D0D0D"/>
        <w:sz w:val="40"/>
        <w:szCs w:val="40"/>
      </w:rPr>
      <w:t xml:space="preserve">   MUNICÍPIO DE ESMERALDA</w:t>
    </w:r>
  </w:p>
  <w:p w14:paraId="7D966B11" w14:textId="77777777" w:rsidR="00736771" w:rsidRDefault="00736771" w:rsidP="00736771">
    <w:pPr>
      <w:pStyle w:val="Cabealho"/>
      <w:jc w:val="center"/>
      <w:rPr>
        <w:b/>
        <w:bCs/>
        <w:color w:val="0D0D0D"/>
        <w:sz w:val="40"/>
        <w:szCs w:val="40"/>
      </w:rPr>
    </w:pPr>
    <w:r>
      <w:rPr>
        <w:b/>
        <w:bCs/>
        <w:color w:val="0D0D0D"/>
        <w:sz w:val="40"/>
        <w:szCs w:val="40"/>
      </w:rPr>
      <w:t xml:space="preserve">    ESTADO DO RIO GRANDE DO SUL</w:t>
    </w:r>
  </w:p>
  <w:p w14:paraId="5134C345" w14:textId="77777777" w:rsidR="00B4350D" w:rsidRDefault="00B4350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2A4880A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E2255B"/>
    <w:multiLevelType w:val="multilevel"/>
    <w:tmpl w:val="5240CB10"/>
    <w:lvl w:ilvl="0">
      <w:start w:val="1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75B5ECF"/>
    <w:multiLevelType w:val="hybridMultilevel"/>
    <w:tmpl w:val="FBB0480A"/>
    <w:lvl w:ilvl="0" w:tplc="53788C0A">
      <w:start w:val="1"/>
      <w:numFmt w:val="upperRoman"/>
      <w:lvlText w:val="%1 - "/>
      <w:lvlJc w:val="left"/>
      <w:pPr>
        <w:ind w:left="720" w:hanging="360"/>
      </w:pPr>
      <w:rPr>
        <w:rFonts w:ascii="Arial" w:eastAsia="Arial" w:hAnsi="Arial" w:cs="Arial" w:hint="default"/>
        <w:b/>
        <w:bCs/>
        <w:color w:val="333333"/>
        <w:w w:val="102"/>
        <w:sz w:val="21"/>
        <w:szCs w:val="2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923C8"/>
    <w:multiLevelType w:val="multilevel"/>
    <w:tmpl w:val="AFE42A3A"/>
    <w:lvl w:ilvl="0">
      <w:start w:val="1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0" w:hanging="1800"/>
      </w:pPr>
      <w:rPr>
        <w:rFonts w:hint="default"/>
      </w:rPr>
    </w:lvl>
  </w:abstractNum>
  <w:abstractNum w:abstractNumId="4" w15:restartNumberingAfterBreak="0">
    <w:nsid w:val="10F776A6"/>
    <w:multiLevelType w:val="multilevel"/>
    <w:tmpl w:val="7CEABEF2"/>
    <w:lvl w:ilvl="0">
      <w:start w:val="2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5" w15:restartNumberingAfterBreak="0">
    <w:nsid w:val="1DEC2F80"/>
    <w:multiLevelType w:val="multilevel"/>
    <w:tmpl w:val="E8F6E8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b w:val="0"/>
        <w:i w:val="0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color w:val="0000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7B754A7"/>
    <w:multiLevelType w:val="multilevel"/>
    <w:tmpl w:val="B4D00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0F076E"/>
    <w:multiLevelType w:val="multilevel"/>
    <w:tmpl w:val="69069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5907BF"/>
    <w:multiLevelType w:val="multilevel"/>
    <w:tmpl w:val="59CA15F0"/>
    <w:lvl w:ilvl="0">
      <w:start w:val="1"/>
      <w:numFmt w:val="decimal"/>
      <w:lvlText w:val="%1."/>
      <w:lvlJc w:val="left"/>
      <w:pPr>
        <w:ind w:left="1277" w:hanging="284"/>
      </w:pPr>
      <w:rPr>
        <w:rFonts w:ascii="Arial" w:eastAsia="Calibri Light" w:hAnsi="Arial" w:cs="Arial" w:hint="default"/>
        <w:b/>
        <w:i w:val="0"/>
        <w:w w:val="99"/>
        <w:sz w:val="22"/>
        <w:szCs w:val="22"/>
        <w:lang w:val="pt-PT" w:eastAsia="pt-PT" w:bidi="pt-PT"/>
      </w:rPr>
    </w:lvl>
    <w:lvl w:ilvl="1">
      <w:start w:val="1"/>
      <w:numFmt w:val="decimal"/>
      <w:lvlText w:val="%1.%2."/>
      <w:lvlJc w:val="left"/>
      <w:pPr>
        <w:ind w:left="755" w:hanging="471"/>
      </w:pPr>
      <w:rPr>
        <w:rFonts w:ascii="Arial" w:eastAsia="Calibri Light" w:hAnsi="Arial" w:cs="Arial" w:hint="default"/>
        <w:b/>
        <w:color w:val="000000" w:themeColor="text1"/>
        <w:spacing w:val="-1"/>
        <w:w w:val="99"/>
        <w:sz w:val="22"/>
        <w:szCs w:val="22"/>
        <w:lang w:val="pt-PT" w:eastAsia="pt-PT" w:bidi="pt-PT"/>
      </w:rPr>
    </w:lvl>
    <w:lvl w:ilvl="2">
      <w:numFmt w:val="bullet"/>
      <w:lvlText w:val="•"/>
      <w:lvlJc w:val="left"/>
      <w:pPr>
        <w:ind w:left="1706" w:hanging="471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2673" w:hanging="471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3640" w:hanging="471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606" w:hanging="471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573" w:hanging="471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540" w:hanging="471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506" w:hanging="471"/>
      </w:pPr>
      <w:rPr>
        <w:rFonts w:hint="default"/>
        <w:lang w:val="pt-PT" w:eastAsia="pt-PT" w:bidi="pt-PT"/>
      </w:rPr>
    </w:lvl>
  </w:abstractNum>
  <w:abstractNum w:abstractNumId="9" w15:restartNumberingAfterBreak="0">
    <w:nsid w:val="2BC2678E"/>
    <w:multiLevelType w:val="hybridMultilevel"/>
    <w:tmpl w:val="386A8A90"/>
    <w:lvl w:ilvl="0" w:tplc="18CA7550">
      <w:start w:val="1"/>
      <w:numFmt w:val="upperRoman"/>
      <w:lvlText w:val="%1 - "/>
      <w:lvlJc w:val="left"/>
      <w:pPr>
        <w:ind w:left="720" w:hanging="360"/>
      </w:pPr>
      <w:rPr>
        <w:rFonts w:ascii="Arial" w:eastAsia="Arial" w:hAnsi="Arial" w:cs="Arial" w:hint="default"/>
        <w:b/>
        <w:bCs/>
        <w:color w:val="000000" w:themeColor="text1"/>
        <w:w w:val="102"/>
        <w:sz w:val="24"/>
        <w:szCs w:val="21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940CE7"/>
    <w:multiLevelType w:val="multilevel"/>
    <w:tmpl w:val="B2785B24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Zero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372C47CD"/>
    <w:multiLevelType w:val="multilevel"/>
    <w:tmpl w:val="740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A55599"/>
    <w:multiLevelType w:val="multilevel"/>
    <w:tmpl w:val="CD409D28"/>
    <w:lvl w:ilvl="0">
      <w:start w:val="9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3" w15:restartNumberingAfterBreak="0">
    <w:nsid w:val="430D1CCA"/>
    <w:multiLevelType w:val="hybridMultilevel"/>
    <w:tmpl w:val="8ED64434"/>
    <w:lvl w:ilvl="0" w:tplc="80BC2DE2">
      <w:start w:val="7"/>
      <w:numFmt w:val="decimal"/>
      <w:lvlText w:val="%1."/>
      <w:lvlJc w:val="left"/>
      <w:pPr>
        <w:ind w:left="51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5900" w:hanging="360"/>
      </w:pPr>
    </w:lvl>
    <w:lvl w:ilvl="2" w:tplc="0416001B" w:tentative="1">
      <w:start w:val="1"/>
      <w:numFmt w:val="lowerRoman"/>
      <w:lvlText w:val="%3."/>
      <w:lvlJc w:val="right"/>
      <w:pPr>
        <w:ind w:left="6620" w:hanging="180"/>
      </w:pPr>
    </w:lvl>
    <w:lvl w:ilvl="3" w:tplc="0416000F" w:tentative="1">
      <w:start w:val="1"/>
      <w:numFmt w:val="decimal"/>
      <w:lvlText w:val="%4."/>
      <w:lvlJc w:val="left"/>
      <w:pPr>
        <w:ind w:left="7340" w:hanging="360"/>
      </w:pPr>
    </w:lvl>
    <w:lvl w:ilvl="4" w:tplc="04160019" w:tentative="1">
      <w:start w:val="1"/>
      <w:numFmt w:val="lowerLetter"/>
      <w:lvlText w:val="%5."/>
      <w:lvlJc w:val="left"/>
      <w:pPr>
        <w:ind w:left="8060" w:hanging="360"/>
      </w:pPr>
    </w:lvl>
    <w:lvl w:ilvl="5" w:tplc="0416001B" w:tentative="1">
      <w:start w:val="1"/>
      <w:numFmt w:val="lowerRoman"/>
      <w:lvlText w:val="%6."/>
      <w:lvlJc w:val="right"/>
      <w:pPr>
        <w:ind w:left="8780" w:hanging="180"/>
      </w:pPr>
    </w:lvl>
    <w:lvl w:ilvl="6" w:tplc="0416000F" w:tentative="1">
      <w:start w:val="1"/>
      <w:numFmt w:val="decimal"/>
      <w:lvlText w:val="%7."/>
      <w:lvlJc w:val="left"/>
      <w:pPr>
        <w:ind w:left="9500" w:hanging="360"/>
      </w:pPr>
    </w:lvl>
    <w:lvl w:ilvl="7" w:tplc="04160019" w:tentative="1">
      <w:start w:val="1"/>
      <w:numFmt w:val="lowerLetter"/>
      <w:lvlText w:val="%8."/>
      <w:lvlJc w:val="left"/>
      <w:pPr>
        <w:ind w:left="10220" w:hanging="360"/>
      </w:pPr>
    </w:lvl>
    <w:lvl w:ilvl="8" w:tplc="0416001B" w:tentative="1">
      <w:start w:val="1"/>
      <w:numFmt w:val="lowerRoman"/>
      <w:lvlText w:val="%9."/>
      <w:lvlJc w:val="right"/>
      <w:pPr>
        <w:ind w:left="10940" w:hanging="180"/>
      </w:pPr>
    </w:lvl>
  </w:abstractNum>
  <w:abstractNum w:abstractNumId="14" w15:restartNumberingAfterBreak="0">
    <w:nsid w:val="4D41063E"/>
    <w:multiLevelType w:val="multilevel"/>
    <w:tmpl w:val="CC4AE7CC"/>
    <w:lvl w:ilvl="0">
      <w:start w:val="11"/>
      <w:numFmt w:val="decimal"/>
      <w:lvlText w:val="%1"/>
      <w:lvlJc w:val="left"/>
      <w:pPr>
        <w:ind w:left="143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" w:hanging="70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7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81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02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22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64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85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5" w:hanging="708"/>
      </w:pPr>
      <w:rPr>
        <w:rFonts w:hint="default"/>
        <w:lang w:val="pt-PT" w:eastAsia="en-US" w:bidi="ar-SA"/>
      </w:rPr>
    </w:lvl>
  </w:abstractNum>
  <w:abstractNum w:abstractNumId="15" w15:restartNumberingAfterBreak="0">
    <w:nsid w:val="608359AF"/>
    <w:multiLevelType w:val="multilevel"/>
    <w:tmpl w:val="CED8D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353"/>
        </w:tabs>
        <w:ind w:left="1353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27153AB"/>
    <w:multiLevelType w:val="hybridMultilevel"/>
    <w:tmpl w:val="8BBAE0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color w:val="000000" w:themeColor="text1"/>
        <w:w w:val="102"/>
        <w:sz w:val="24"/>
        <w:szCs w:val="2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6268BE"/>
    <w:multiLevelType w:val="hybridMultilevel"/>
    <w:tmpl w:val="9B5EDA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color w:val="000000" w:themeColor="text1"/>
        <w:w w:val="102"/>
        <w:sz w:val="24"/>
        <w:szCs w:val="21"/>
      </w:rPr>
    </w:lvl>
    <w:lvl w:ilvl="1" w:tplc="1B3E6C76">
      <w:numFmt w:val="bullet"/>
      <w:lvlText w:val="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2043CE"/>
    <w:multiLevelType w:val="multilevel"/>
    <w:tmpl w:val="F7A07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5A77A8"/>
    <w:multiLevelType w:val="multilevel"/>
    <w:tmpl w:val="BF1E8BD6"/>
    <w:lvl w:ilvl="0">
      <w:start w:val="1"/>
      <w:numFmt w:val="decimal"/>
      <w:lvlText w:val="%1."/>
      <w:lvlJc w:val="left"/>
      <w:pPr>
        <w:ind w:left="5104" w:hanging="284"/>
      </w:pPr>
      <w:rPr>
        <w:rFonts w:ascii="Arial" w:eastAsia="Calibri Light" w:hAnsi="Arial" w:cs="Arial" w:hint="default"/>
        <w:b/>
        <w:i w:val="0"/>
        <w:w w:val="99"/>
        <w:sz w:val="24"/>
        <w:szCs w:val="22"/>
        <w:lang w:val="pt-PT" w:eastAsia="pt-PT" w:bidi="pt-PT"/>
      </w:rPr>
    </w:lvl>
    <w:lvl w:ilvl="1">
      <w:start w:val="1"/>
      <w:numFmt w:val="decimal"/>
      <w:lvlText w:val="%1.%2."/>
      <w:lvlJc w:val="left"/>
      <w:pPr>
        <w:ind w:left="471" w:hanging="471"/>
      </w:pPr>
      <w:rPr>
        <w:rFonts w:ascii="Arial" w:eastAsia="Calibri Light" w:hAnsi="Arial" w:cs="Arial" w:hint="default"/>
        <w:b/>
        <w:color w:val="000000" w:themeColor="text1"/>
        <w:spacing w:val="-1"/>
        <w:w w:val="99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pPr>
        <w:ind w:left="1706" w:hanging="471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2673" w:hanging="471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3640" w:hanging="471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606" w:hanging="471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573" w:hanging="471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540" w:hanging="471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506" w:hanging="471"/>
      </w:pPr>
      <w:rPr>
        <w:rFonts w:hint="default"/>
        <w:lang w:val="pt-PT" w:eastAsia="pt-PT" w:bidi="pt-PT"/>
      </w:rPr>
    </w:lvl>
  </w:abstractNum>
  <w:abstractNum w:abstractNumId="20" w15:restartNumberingAfterBreak="0">
    <w:nsid w:val="71C44356"/>
    <w:multiLevelType w:val="multilevel"/>
    <w:tmpl w:val="1AF44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3CA4ABA"/>
    <w:multiLevelType w:val="multilevel"/>
    <w:tmpl w:val="26141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8227D8D"/>
    <w:multiLevelType w:val="multilevel"/>
    <w:tmpl w:val="D0D07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0774372">
    <w:abstractNumId w:val="19"/>
  </w:num>
  <w:num w:numId="2" w16cid:durableId="594748572">
    <w:abstractNumId w:val="0"/>
  </w:num>
  <w:num w:numId="3" w16cid:durableId="1716616082">
    <w:abstractNumId w:val="12"/>
  </w:num>
  <w:num w:numId="4" w16cid:durableId="1844584375">
    <w:abstractNumId w:val="8"/>
  </w:num>
  <w:num w:numId="5" w16cid:durableId="151987220">
    <w:abstractNumId w:val="1"/>
  </w:num>
  <w:num w:numId="6" w16cid:durableId="948782484">
    <w:abstractNumId w:val="3"/>
  </w:num>
  <w:num w:numId="7" w16cid:durableId="1889147941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59736160">
    <w:abstractNumId w:val="4"/>
  </w:num>
  <w:num w:numId="9" w16cid:durableId="1538002393">
    <w:abstractNumId w:val="17"/>
  </w:num>
  <w:num w:numId="10" w16cid:durableId="1412121967">
    <w:abstractNumId w:val="2"/>
  </w:num>
  <w:num w:numId="11" w16cid:durableId="1738355772">
    <w:abstractNumId w:val="9"/>
  </w:num>
  <w:num w:numId="12" w16cid:durableId="531263261">
    <w:abstractNumId w:val="16"/>
  </w:num>
  <w:num w:numId="13" w16cid:durableId="1275215409">
    <w:abstractNumId w:val="5"/>
  </w:num>
  <w:num w:numId="14" w16cid:durableId="956301373">
    <w:abstractNumId w:val="13"/>
  </w:num>
  <w:num w:numId="15" w16cid:durableId="1279992976">
    <w:abstractNumId w:val="10"/>
  </w:num>
  <w:num w:numId="16" w16cid:durableId="1524172618">
    <w:abstractNumId w:val="14"/>
  </w:num>
  <w:num w:numId="17" w16cid:durableId="965812257">
    <w:abstractNumId w:val="22"/>
  </w:num>
  <w:num w:numId="18" w16cid:durableId="60832016">
    <w:abstractNumId w:val="21"/>
  </w:num>
  <w:num w:numId="19" w16cid:durableId="1718698455">
    <w:abstractNumId w:val="18"/>
  </w:num>
  <w:num w:numId="20" w16cid:durableId="1395616956">
    <w:abstractNumId w:val="7"/>
  </w:num>
  <w:num w:numId="21" w16cid:durableId="590624966">
    <w:abstractNumId w:val="20"/>
  </w:num>
  <w:num w:numId="22" w16cid:durableId="1402950287">
    <w:abstractNumId w:val="6"/>
  </w:num>
  <w:num w:numId="23" w16cid:durableId="434636724">
    <w:abstractNumId w:val="15"/>
  </w:num>
  <w:num w:numId="24" w16cid:durableId="125339378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E38"/>
    <w:rsid w:val="000403C0"/>
    <w:rsid w:val="00053CE5"/>
    <w:rsid w:val="000D45E4"/>
    <w:rsid w:val="00100A93"/>
    <w:rsid w:val="0012343B"/>
    <w:rsid w:val="00136BC4"/>
    <w:rsid w:val="0019787A"/>
    <w:rsid w:val="001D2A04"/>
    <w:rsid w:val="00250301"/>
    <w:rsid w:val="0025085C"/>
    <w:rsid w:val="002B3B2E"/>
    <w:rsid w:val="002B73E0"/>
    <w:rsid w:val="002C750D"/>
    <w:rsid w:val="002E1F91"/>
    <w:rsid w:val="002E7F37"/>
    <w:rsid w:val="002F24F7"/>
    <w:rsid w:val="00303C0E"/>
    <w:rsid w:val="003048F0"/>
    <w:rsid w:val="00306E8B"/>
    <w:rsid w:val="00324553"/>
    <w:rsid w:val="00342AF2"/>
    <w:rsid w:val="00355C3C"/>
    <w:rsid w:val="003925BB"/>
    <w:rsid w:val="004153C3"/>
    <w:rsid w:val="004462C3"/>
    <w:rsid w:val="0046150E"/>
    <w:rsid w:val="004C328A"/>
    <w:rsid w:val="004C3B70"/>
    <w:rsid w:val="004C3EC7"/>
    <w:rsid w:val="005007B5"/>
    <w:rsid w:val="00502CE0"/>
    <w:rsid w:val="00507F70"/>
    <w:rsid w:val="00510E5D"/>
    <w:rsid w:val="00514300"/>
    <w:rsid w:val="00523F92"/>
    <w:rsid w:val="00557947"/>
    <w:rsid w:val="00597D2B"/>
    <w:rsid w:val="005B2773"/>
    <w:rsid w:val="005E0386"/>
    <w:rsid w:val="006154AB"/>
    <w:rsid w:val="00685617"/>
    <w:rsid w:val="00733A79"/>
    <w:rsid w:val="00736771"/>
    <w:rsid w:val="00774F32"/>
    <w:rsid w:val="007A4E9B"/>
    <w:rsid w:val="007B708F"/>
    <w:rsid w:val="007D30CF"/>
    <w:rsid w:val="007E3A8D"/>
    <w:rsid w:val="007F46E2"/>
    <w:rsid w:val="00836F94"/>
    <w:rsid w:val="00860164"/>
    <w:rsid w:val="008624DA"/>
    <w:rsid w:val="008650F4"/>
    <w:rsid w:val="008942F0"/>
    <w:rsid w:val="008D4FF3"/>
    <w:rsid w:val="008E2C75"/>
    <w:rsid w:val="008E5500"/>
    <w:rsid w:val="008F074D"/>
    <w:rsid w:val="008F1880"/>
    <w:rsid w:val="00913777"/>
    <w:rsid w:val="009141C5"/>
    <w:rsid w:val="00941976"/>
    <w:rsid w:val="00A35243"/>
    <w:rsid w:val="00AA2F90"/>
    <w:rsid w:val="00AA394E"/>
    <w:rsid w:val="00AD3269"/>
    <w:rsid w:val="00AF741A"/>
    <w:rsid w:val="00B015E1"/>
    <w:rsid w:val="00B03123"/>
    <w:rsid w:val="00B05072"/>
    <w:rsid w:val="00B200A8"/>
    <w:rsid w:val="00B4350D"/>
    <w:rsid w:val="00B663E9"/>
    <w:rsid w:val="00B70020"/>
    <w:rsid w:val="00B86511"/>
    <w:rsid w:val="00B92B7F"/>
    <w:rsid w:val="00BB5432"/>
    <w:rsid w:val="00BB74B5"/>
    <w:rsid w:val="00BD1E38"/>
    <w:rsid w:val="00C458B0"/>
    <w:rsid w:val="00CE6288"/>
    <w:rsid w:val="00CF69AD"/>
    <w:rsid w:val="00D47D83"/>
    <w:rsid w:val="00DC27CE"/>
    <w:rsid w:val="00E05E66"/>
    <w:rsid w:val="00E05FA5"/>
    <w:rsid w:val="00E41195"/>
    <w:rsid w:val="00E84F79"/>
    <w:rsid w:val="00EC0285"/>
    <w:rsid w:val="00EC35A2"/>
    <w:rsid w:val="00EE318D"/>
    <w:rsid w:val="00F04A75"/>
    <w:rsid w:val="00F1023D"/>
    <w:rsid w:val="00F136A4"/>
    <w:rsid w:val="00F26296"/>
    <w:rsid w:val="00F32EE9"/>
    <w:rsid w:val="00F5691A"/>
    <w:rsid w:val="00F73B4F"/>
    <w:rsid w:val="00F90812"/>
    <w:rsid w:val="00FA070E"/>
    <w:rsid w:val="00FC4037"/>
    <w:rsid w:val="00FD0824"/>
    <w:rsid w:val="00FD3C9C"/>
    <w:rsid w:val="00FF6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DF184"/>
  <w15:chartTrackingRefBased/>
  <w15:docId w15:val="{A6E43CF6-6F1A-4C83-B7D1-5955E21FC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E38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lang w:val="pt-PT" w:eastAsia="pt-PT" w:bidi="pt-PT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F24F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BD1E38"/>
    <w:pPr>
      <w:keepNext/>
      <w:autoSpaceDE/>
      <w:autoSpaceDN/>
      <w:adjustRightInd w:val="0"/>
      <w:spacing w:line="360" w:lineRule="atLeast"/>
      <w:jc w:val="both"/>
      <w:textAlignment w:val="baseline"/>
      <w:outlineLvl w:val="3"/>
    </w:pPr>
    <w:rPr>
      <w:rFonts w:ascii="Times New Roman" w:eastAsia="Times New Roman" w:hAnsi="Times New Roman" w:cs="Times New Roman"/>
      <w:sz w:val="28"/>
      <w:szCs w:val="20"/>
      <w:lang w:val="pt-BR" w:eastAsia="pt-BR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1E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BD1E38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BD1E38"/>
    <w:rPr>
      <w:rFonts w:ascii="Calibri Light" w:eastAsia="Calibri Light" w:hAnsi="Calibri Light" w:cs="Calibri Light"/>
      <w:sz w:val="24"/>
      <w:szCs w:val="24"/>
      <w:lang w:val="pt-PT" w:eastAsia="pt-PT" w:bidi="pt-PT"/>
    </w:rPr>
  </w:style>
  <w:style w:type="paragraph" w:styleId="PargrafodaLista">
    <w:name w:val="List Paragraph"/>
    <w:aliases w:val="List I Paragraph,Segundo"/>
    <w:basedOn w:val="Normal"/>
    <w:link w:val="PargrafodaListaChar"/>
    <w:uiPriority w:val="1"/>
    <w:qFormat/>
    <w:rsid w:val="00BD1E38"/>
    <w:pPr>
      <w:ind w:left="263"/>
      <w:jc w:val="both"/>
    </w:pPr>
  </w:style>
  <w:style w:type="paragraph" w:customStyle="1" w:styleId="TableParagraph">
    <w:name w:val="Table Paragraph"/>
    <w:basedOn w:val="Normal"/>
    <w:uiPriority w:val="1"/>
    <w:qFormat/>
    <w:rsid w:val="00BD1E38"/>
  </w:style>
  <w:style w:type="table" w:styleId="Tabelacomgrade">
    <w:name w:val="Table Grid"/>
    <w:basedOn w:val="Tabelanormal"/>
    <w:uiPriority w:val="39"/>
    <w:rsid w:val="00BD1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BD1E38"/>
    <w:rPr>
      <w:color w:val="0563C1" w:themeColor="hyperlink"/>
      <w:u w:val="single"/>
    </w:rPr>
  </w:style>
  <w:style w:type="paragraph" w:customStyle="1" w:styleId="Corpodetexto1">
    <w:name w:val="Corpo de texto1"/>
    <w:rsid w:val="00BD1E38"/>
    <w:pPr>
      <w:spacing w:after="0" w:line="240" w:lineRule="auto"/>
    </w:pPr>
    <w:rPr>
      <w:rFonts w:ascii="CG Times" w:eastAsia="Times New Roman" w:hAnsi="CG Times" w:cs="Times New Roman"/>
      <w:color w:val="000000"/>
      <w:sz w:val="24"/>
      <w:szCs w:val="20"/>
      <w:lang w:val="en-US" w:eastAsia="pt-BR"/>
    </w:rPr>
  </w:style>
  <w:style w:type="character" w:customStyle="1" w:styleId="PargrafodaListaChar">
    <w:name w:val="Parágrafo da Lista Char"/>
    <w:aliases w:val="List I Paragraph Char,Segundo Char"/>
    <w:link w:val="PargrafodaLista"/>
    <w:uiPriority w:val="34"/>
    <w:qFormat/>
    <w:locked/>
    <w:rsid w:val="00BD1E38"/>
    <w:rPr>
      <w:rFonts w:ascii="Calibri Light" w:eastAsia="Calibri Light" w:hAnsi="Calibri Light" w:cs="Calibri Light"/>
      <w:lang w:val="pt-PT" w:eastAsia="pt-PT" w:bidi="pt-PT"/>
    </w:rPr>
  </w:style>
  <w:style w:type="character" w:customStyle="1" w:styleId="Ttulo4Char">
    <w:name w:val="Título 4 Char"/>
    <w:basedOn w:val="Fontepargpadro"/>
    <w:link w:val="Ttulo4"/>
    <w:rsid w:val="00BD1E38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mmarcadores">
    <w:name w:val="List Bullet"/>
    <w:basedOn w:val="Normal"/>
    <w:autoRedefine/>
    <w:rsid w:val="00BD1E38"/>
    <w:pPr>
      <w:numPr>
        <w:numId w:val="2"/>
      </w:numPr>
      <w:autoSpaceDE/>
      <w:autoSpaceDN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pt-BR" w:eastAsia="pt-BR" w:bidi="ar-SA"/>
    </w:rPr>
  </w:style>
  <w:style w:type="character" w:customStyle="1" w:styleId="Ttulo2Char">
    <w:name w:val="Título 2 Char"/>
    <w:basedOn w:val="Fontepargpadro"/>
    <w:link w:val="Ttulo2"/>
    <w:uiPriority w:val="9"/>
    <w:rsid w:val="002F24F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 w:eastAsia="pt-PT" w:bidi="pt-PT"/>
    </w:rPr>
  </w:style>
  <w:style w:type="paragraph" w:styleId="Textodenotaderodap">
    <w:name w:val="footnote text"/>
    <w:basedOn w:val="Normal"/>
    <w:link w:val="TextodenotaderodapChar"/>
    <w:semiHidden/>
    <w:rsid w:val="000D45E4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t-BR" w:eastAsia="pt-BR" w:bidi="ar-SA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0D45E4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semiHidden/>
    <w:rsid w:val="000D45E4"/>
    <w:rPr>
      <w:vertAlign w:val="superscript"/>
    </w:rPr>
  </w:style>
  <w:style w:type="paragraph" w:customStyle="1" w:styleId="Default">
    <w:name w:val="Default"/>
    <w:rsid w:val="000D45E4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B4350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B4350D"/>
    <w:rPr>
      <w:rFonts w:ascii="Calibri Light" w:eastAsia="Calibri Light" w:hAnsi="Calibri Light" w:cs="Calibri Light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B4350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4350D"/>
    <w:rPr>
      <w:rFonts w:ascii="Calibri Light" w:eastAsia="Calibri Light" w:hAnsi="Calibri Light" w:cs="Calibri Light"/>
      <w:lang w:val="pt-PT" w:eastAsia="pt-PT" w:bidi="pt-PT"/>
    </w:rPr>
  </w:style>
  <w:style w:type="paragraph" w:customStyle="1" w:styleId="WW-Recuonormal">
    <w:name w:val="WW-Recuo normal"/>
    <w:basedOn w:val="Normal"/>
    <w:rsid w:val="00B4350D"/>
    <w:pPr>
      <w:suppressAutoHyphens/>
      <w:autoSpaceDE/>
      <w:autoSpaceDN/>
      <w:spacing w:before="120" w:after="120"/>
      <w:ind w:left="708"/>
      <w:jc w:val="both"/>
    </w:pPr>
    <w:rPr>
      <w:rFonts w:ascii="Arial" w:eastAsia="Arial Unicode MS" w:hAnsi="Arial" w:cs="Arial"/>
      <w:szCs w:val="20"/>
      <w:lang w:val="pt-BR" w:eastAsia="ar-SA" w:bidi="ar-SA"/>
    </w:rPr>
  </w:style>
  <w:style w:type="paragraph" w:styleId="NormalWeb">
    <w:name w:val="Normal (Web)"/>
    <w:basedOn w:val="Normal"/>
    <w:uiPriority w:val="99"/>
    <w:semiHidden/>
    <w:unhideWhenUsed/>
    <w:qFormat/>
    <w:rsid w:val="00B03123"/>
    <w:pPr>
      <w:widowControl/>
      <w:suppressAutoHyphens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8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59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44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4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915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2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3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5EF4E-CAFE-41B9-8785-958B26094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2352</Words>
  <Characters>12706</Characters>
  <Application>Microsoft Office Word</Application>
  <DocSecurity>0</DocSecurity>
  <Lines>105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Maite Sehnem</dc:creator>
  <cp:keywords/>
  <dc:description/>
  <cp:lastModifiedBy>marielecorreia20@gmail.com</cp:lastModifiedBy>
  <cp:revision>5</cp:revision>
  <cp:lastPrinted>2026-01-23T12:46:00Z</cp:lastPrinted>
  <dcterms:created xsi:type="dcterms:W3CDTF">2026-01-23T12:45:00Z</dcterms:created>
  <dcterms:modified xsi:type="dcterms:W3CDTF">2026-02-20T17:55:00Z</dcterms:modified>
</cp:coreProperties>
</file>